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A3243" w14:textId="10946C6F" w:rsidR="00AA6F4D" w:rsidRPr="00BB212B" w:rsidRDefault="00AB46B3" w:rsidP="0021114E">
      <w:pPr>
        <w:pStyle w:val="LGAItemNoHeading"/>
        <w:spacing w:before="240"/>
        <w:rPr>
          <w:rFonts w:ascii="Arial" w:hAnsi="Arial" w:cs="Arial"/>
          <w:sz w:val="28"/>
          <w:szCs w:val="28"/>
        </w:rPr>
      </w:pPr>
      <w:r>
        <w:rPr>
          <w:rFonts w:ascii="Arial" w:hAnsi="Arial" w:cs="Arial"/>
          <w:sz w:val="28"/>
          <w:szCs w:val="28"/>
        </w:rPr>
        <w:t>Party C</w:t>
      </w:r>
      <w:r w:rsidR="000E1B52">
        <w:rPr>
          <w:rFonts w:ascii="Arial" w:hAnsi="Arial" w:cs="Arial"/>
          <w:sz w:val="28"/>
          <w:szCs w:val="28"/>
        </w:rPr>
        <w:t>onferences 2015</w:t>
      </w:r>
    </w:p>
    <w:p w14:paraId="7771ABE1" w14:textId="77777777" w:rsidR="00AB46B3" w:rsidRDefault="00AB46B3" w:rsidP="0021114E">
      <w:pPr>
        <w:pStyle w:val="MainText"/>
        <w:spacing w:line="240" w:lineRule="auto"/>
        <w:rPr>
          <w:rFonts w:ascii="Arial" w:hAnsi="Arial" w:cs="Arial"/>
          <w:b/>
          <w:szCs w:val="22"/>
        </w:rPr>
      </w:pPr>
    </w:p>
    <w:p w14:paraId="5EDBDE6F" w14:textId="02485808" w:rsidR="00AB46B3" w:rsidRDefault="00AB46B3" w:rsidP="0021114E">
      <w:pPr>
        <w:pStyle w:val="MainText"/>
        <w:spacing w:line="240" w:lineRule="auto"/>
        <w:rPr>
          <w:rFonts w:ascii="Arial" w:hAnsi="Arial" w:cs="Arial"/>
          <w:b/>
          <w:szCs w:val="22"/>
        </w:rPr>
      </w:pPr>
      <w:r>
        <w:rPr>
          <w:rFonts w:ascii="Arial" w:hAnsi="Arial" w:cs="Arial"/>
          <w:b/>
          <w:szCs w:val="22"/>
        </w:rPr>
        <w:t xml:space="preserve">Purpose </w:t>
      </w:r>
    </w:p>
    <w:p w14:paraId="32DBBBB8" w14:textId="77777777" w:rsidR="0021114E" w:rsidRPr="0021114E" w:rsidRDefault="0021114E" w:rsidP="0021114E">
      <w:pPr>
        <w:pStyle w:val="MainText"/>
        <w:spacing w:line="240" w:lineRule="auto"/>
        <w:rPr>
          <w:rFonts w:ascii="Arial" w:hAnsi="Arial" w:cs="Arial"/>
          <w:b/>
          <w:szCs w:val="22"/>
        </w:rPr>
      </w:pPr>
    </w:p>
    <w:p w14:paraId="32BD4102"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w:t>
      </w:r>
      <w:r w:rsidR="004B0FD9">
        <w:rPr>
          <w:rFonts w:ascii="Arial" w:hAnsi="Arial" w:cs="Arial"/>
          <w:szCs w:val="22"/>
        </w:rPr>
        <w:t>.</w:t>
      </w:r>
    </w:p>
    <w:p w14:paraId="2173C84A" w14:textId="77777777" w:rsidR="00A601EC" w:rsidRPr="0021114E" w:rsidRDefault="00A601EC" w:rsidP="0021114E">
      <w:pPr>
        <w:pStyle w:val="MainText"/>
        <w:spacing w:line="240" w:lineRule="auto"/>
        <w:rPr>
          <w:rFonts w:ascii="Arial" w:hAnsi="Arial" w:cs="Arial"/>
          <w:b/>
          <w:szCs w:val="22"/>
        </w:rPr>
      </w:pPr>
    </w:p>
    <w:p w14:paraId="71D77B33"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729E35D5" w14:textId="77777777" w:rsidR="00A601EC" w:rsidRPr="0021114E" w:rsidRDefault="00A601EC" w:rsidP="0021114E">
      <w:pPr>
        <w:pStyle w:val="MainText"/>
        <w:spacing w:line="240" w:lineRule="auto"/>
        <w:rPr>
          <w:rFonts w:ascii="Arial" w:hAnsi="Arial" w:cs="Arial"/>
          <w:szCs w:val="22"/>
        </w:rPr>
      </w:pPr>
    </w:p>
    <w:p w14:paraId="67E1D538" w14:textId="0E557FB9" w:rsidR="000A3935" w:rsidRPr="0021114E" w:rsidRDefault="000E1B52" w:rsidP="0021114E">
      <w:pPr>
        <w:pStyle w:val="MainText"/>
        <w:spacing w:line="240" w:lineRule="auto"/>
        <w:rPr>
          <w:rFonts w:ascii="Arial" w:hAnsi="Arial" w:cs="Arial"/>
          <w:szCs w:val="22"/>
        </w:rPr>
      </w:pPr>
      <w:r>
        <w:rPr>
          <w:rFonts w:ascii="Arial" w:hAnsi="Arial" w:cs="Arial"/>
          <w:szCs w:val="22"/>
        </w:rPr>
        <w:t xml:space="preserve">This paper summarises the LGA’s engagement with the </w:t>
      </w:r>
      <w:r w:rsidR="00FC0AAF">
        <w:rPr>
          <w:rFonts w:ascii="Arial" w:hAnsi="Arial" w:cs="Arial"/>
          <w:szCs w:val="22"/>
        </w:rPr>
        <w:t xml:space="preserve">2015 </w:t>
      </w:r>
      <w:r>
        <w:rPr>
          <w:rFonts w:ascii="Arial" w:hAnsi="Arial" w:cs="Arial"/>
          <w:szCs w:val="22"/>
        </w:rPr>
        <w:t>autumn Party conferences</w:t>
      </w:r>
      <w:r w:rsidR="00AB46B3">
        <w:rPr>
          <w:rFonts w:ascii="Arial" w:hAnsi="Arial" w:cs="Arial"/>
          <w:szCs w:val="22"/>
        </w:rPr>
        <w:t>.</w:t>
      </w:r>
    </w:p>
    <w:p w14:paraId="5DBDA50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C105097" w14:textId="77777777">
        <w:tc>
          <w:tcPr>
            <w:tcW w:w="9157" w:type="dxa"/>
          </w:tcPr>
          <w:p w14:paraId="4F70D5A8" w14:textId="77777777" w:rsidR="000C3360" w:rsidRPr="0021114E" w:rsidRDefault="000C3360" w:rsidP="0021114E">
            <w:pPr>
              <w:pStyle w:val="MainText"/>
              <w:spacing w:line="240" w:lineRule="auto"/>
              <w:rPr>
                <w:rFonts w:ascii="Arial" w:hAnsi="Arial" w:cs="Arial"/>
                <w:b/>
                <w:szCs w:val="22"/>
              </w:rPr>
            </w:pPr>
          </w:p>
          <w:p w14:paraId="36C17F40"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383B7F56" w14:textId="77777777" w:rsidR="0021114E" w:rsidRPr="0021114E" w:rsidRDefault="0021114E" w:rsidP="0021114E">
            <w:pPr>
              <w:pStyle w:val="MainText"/>
              <w:spacing w:line="240" w:lineRule="auto"/>
              <w:rPr>
                <w:rFonts w:ascii="Arial" w:hAnsi="Arial" w:cs="Arial"/>
                <w:szCs w:val="22"/>
              </w:rPr>
            </w:pPr>
          </w:p>
          <w:p w14:paraId="5D90CBD9" w14:textId="77777777" w:rsidR="009C799F" w:rsidRPr="0021114E" w:rsidRDefault="000E1B52" w:rsidP="0021114E">
            <w:pPr>
              <w:pStyle w:val="MainText"/>
              <w:spacing w:line="240" w:lineRule="auto"/>
              <w:rPr>
                <w:rFonts w:ascii="Arial" w:hAnsi="Arial" w:cs="Arial"/>
                <w:szCs w:val="22"/>
              </w:rPr>
            </w:pPr>
            <w:r>
              <w:rPr>
                <w:rFonts w:ascii="Arial" w:hAnsi="Arial" w:cs="Arial"/>
                <w:szCs w:val="22"/>
              </w:rPr>
              <w:t>That the Leadership Board notes the LGA’s engagement with the Party conferences.</w:t>
            </w:r>
          </w:p>
          <w:p w14:paraId="16E93A39" w14:textId="77777777" w:rsidR="000C3360" w:rsidRPr="0021114E" w:rsidRDefault="000C3360" w:rsidP="0021114E">
            <w:pPr>
              <w:pStyle w:val="MainText"/>
              <w:spacing w:line="240" w:lineRule="auto"/>
              <w:rPr>
                <w:rFonts w:ascii="Arial" w:hAnsi="Arial" w:cs="Arial"/>
                <w:szCs w:val="22"/>
              </w:rPr>
            </w:pPr>
          </w:p>
          <w:p w14:paraId="0C6B4FE3"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0BE46D44" w14:textId="77777777" w:rsidR="001F3705" w:rsidRDefault="001F3705" w:rsidP="0021114E">
            <w:pPr>
              <w:pStyle w:val="MainText"/>
              <w:spacing w:line="240" w:lineRule="auto"/>
              <w:rPr>
                <w:rFonts w:ascii="Arial" w:hAnsi="Arial" w:cs="Arial"/>
                <w:b/>
                <w:szCs w:val="22"/>
              </w:rPr>
            </w:pPr>
          </w:p>
          <w:p w14:paraId="55408D36" w14:textId="576BC544" w:rsidR="001F3705" w:rsidRPr="001F3705" w:rsidRDefault="008E1E6C" w:rsidP="0021114E">
            <w:pPr>
              <w:pStyle w:val="MainText"/>
              <w:spacing w:line="240" w:lineRule="auto"/>
              <w:rPr>
                <w:rFonts w:ascii="Arial" w:hAnsi="Arial" w:cs="Arial"/>
                <w:szCs w:val="22"/>
              </w:rPr>
            </w:pPr>
            <w:r>
              <w:rPr>
                <w:rFonts w:ascii="Arial" w:hAnsi="Arial" w:cs="Arial"/>
                <w:szCs w:val="22"/>
              </w:rPr>
              <w:t>As directed by M</w:t>
            </w:r>
            <w:r w:rsidR="001F3705">
              <w:rPr>
                <w:rFonts w:ascii="Arial" w:hAnsi="Arial" w:cs="Arial"/>
                <w:szCs w:val="22"/>
              </w:rPr>
              <w:t>embers</w:t>
            </w:r>
            <w:r w:rsidR="00AB46B3">
              <w:rPr>
                <w:rFonts w:ascii="Arial" w:hAnsi="Arial" w:cs="Arial"/>
                <w:szCs w:val="22"/>
              </w:rPr>
              <w:t>.</w:t>
            </w:r>
          </w:p>
          <w:p w14:paraId="287643B5" w14:textId="77777777" w:rsidR="000A3935" w:rsidRPr="0021114E" w:rsidRDefault="000A3935" w:rsidP="00625149">
            <w:pPr>
              <w:pStyle w:val="MainText"/>
              <w:spacing w:line="240" w:lineRule="auto"/>
              <w:rPr>
                <w:rFonts w:ascii="Arial" w:hAnsi="Arial" w:cs="Arial"/>
                <w:b/>
                <w:szCs w:val="22"/>
              </w:rPr>
            </w:pPr>
          </w:p>
        </w:tc>
      </w:tr>
    </w:tbl>
    <w:p w14:paraId="78F0A8E3" w14:textId="77777777" w:rsidR="00AA6F4D" w:rsidRPr="0021114E" w:rsidRDefault="00AA6F4D" w:rsidP="0021114E">
      <w:pPr>
        <w:pStyle w:val="MainText"/>
        <w:spacing w:line="240" w:lineRule="auto"/>
        <w:rPr>
          <w:rFonts w:ascii="Arial" w:hAnsi="Arial" w:cs="Arial"/>
          <w:szCs w:val="22"/>
        </w:rPr>
      </w:pPr>
    </w:p>
    <w:p w14:paraId="438C0C38" w14:textId="77777777" w:rsidR="000D2BDB" w:rsidRPr="0021114E" w:rsidRDefault="000D2BDB" w:rsidP="0021114E">
      <w:pPr>
        <w:pStyle w:val="MainText"/>
        <w:spacing w:line="240" w:lineRule="auto"/>
        <w:rPr>
          <w:rFonts w:ascii="Arial" w:hAnsi="Arial" w:cs="Arial"/>
          <w:szCs w:val="22"/>
        </w:rPr>
      </w:pPr>
    </w:p>
    <w:p w14:paraId="6EBD8EA4"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6D2AB75D" w14:textId="77777777" w:rsidTr="008D332D">
        <w:tc>
          <w:tcPr>
            <w:tcW w:w="2802" w:type="dxa"/>
          </w:tcPr>
          <w:p w14:paraId="791622A9"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613C9B9D" w14:textId="0F5388D5" w:rsidR="00CC0245" w:rsidRPr="000A5264" w:rsidRDefault="000E1B52" w:rsidP="0021114E">
            <w:pPr>
              <w:pStyle w:val="MainText"/>
              <w:spacing w:before="120" w:line="240" w:lineRule="auto"/>
              <w:rPr>
                <w:rFonts w:ascii="Arial" w:hAnsi="Arial" w:cs="Arial"/>
                <w:szCs w:val="22"/>
              </w:rPr>
            </w:pPr>
            <w:r w:rsidRPr="000A5264">
              <w:rPr>
                <w:rFonts w:ascii="Arial" w:hAnsi="Arial" w:cs="Arial"/>
                <w:szCs w:val="22"/>
              </w:rPr>
              <w:t>Laurence Meehan</w:t>
            </w:r>
            <w:r w:rsidR="00FC0AAF">
              <w:rPr>
                <w:rFonts w:ascii="Arial" w:hAnsi="Arial" w:cs="Arial"/>
                <w:szCs w:val="22"/>
              </w:rPr>
              <w:t>/</w:t>
            </w:r>
            <w:r w:rsidR="00AB46B3">
              <w:rPr>
                <w:rFonts w:ascii="Arial" w:hAnsi="Arial" w:cs="Arial"/>
                <w:szCs w:val="22"/>
              </w:rPr>
              <w:t xml:space="preserve">Political </w:t>
            </w:r>
            <w:r w:rsidR="00FC0AAF">
              <w:rPr>
                <w:rFonts w:ascii="Arial" w:hAnsi="Arial" w:cs="Arial"/>
                <w:szCs w:val="22"/>
              </w:rPr>
              <w:t xml:space="preserve">Group </w:t>
            </w:r>
            <w:r w:rsidR="00AB46B3">
              <w:rPr>
                <w:rFonts w:ascii="Arial" w:hAnsi="Arial" w:cs="Arial"/>
                <w:szCs w:val="22"/>
              </w:rPr>
              <w:t>Offices</w:t>
            </w:r>
          </w:p>
        </w:tc>
      </w:tr>
      <w:tr w:rsidR="00C9258A" w:rsidRPr="0021114E" w14:paraId="10D8FF41" w14:textId="77777777" w:rsidTr="008D332D">
        <w:tc>
          <w:tcPr>
            <w:tcW w:w="2802" w:type="dxa"/>
          </w:tcPr>
          <w:p w14:paraId="1AC9691E"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3BD260D1" w14:textId="77777777" w:rsidR="00C9258A" w:rsidRPr="000A5264" w:rsidRDefault="000E1B52" w:rsidP="0021114E">
            <w:pPr>
              <w:pStyle w:val="MainText"/>
              <w:spacing w:before="120" w:line="240" w:lineRule="auto"/>
              <w:rPr>
                <w:rFonts w:ascii="Arial" w:hAnsi="Arial" w:cs="Arial"/>
                <w:szCs w:val="22"/>
              </w:rPr>
            </w:pPr>
            <w:r w:rsidRPr="000A5264">
              <w:rPr>
                <w:rFonts w:ascii="Arial" w:hAnsi="Arial" w:cs="Arial"/>
                <w:szCs w:val="22"/>
              </w:rPr>
              <w:t>Head of Campaigns and External Communications</w:t>
            </w:r>
          </w:p>
        </w:tc>
      </w:tr>
      <w:tr w:rsidR="00CC0245" w:rsidRPr="0021114E" w14:paraId="775F4490" w14:textId="77777777" w:rsidTr="008D332D">
        <w:tc>
          <w:tcPr>
            <w:tcW w:w="2802" w:type="dxa"/>
          </w:tcPr>
          <w:p w14:paraId="6FC52578"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93B6A05" w14:textId="63672670" w:rsidR="00CC0245" w:rsidRPr="000A5264" w:rsidRDefault="00AB46B3" w:rsidP="0021114E">
            <w:pPr>
              <w:pStyle w:val="MainText"/>
              <w:spacing w:before="120" w:line="240" w:lineRule="auto"/>
              <w:rPr>
                <w:rFonts w:ascii="Arial" w:hAnsi="Arial" w:cs="Arial"/>
                <w:szCs w:val="22"/>
              </w:rPr>
            </w:pPr>
            <w:r>
              <w:rPr>
                <w:rFonts w:ascii="Arial" w:hAnsi="Arial" w:cs="Arial"/>
                <w:szCs w:val="22"/>
              </w:rPr>
              <w:t>020 664</w:t>
            </w:r>
            <w:r w:rsidR="000E1B52" w:rsidRPr="000A5264">
              <w:rPr>
                <w:rFonts w:ascii="Arial" w:hAnsi="Arial" w:cs="Arial"/>
                <w:szCs w:val="22"/>
              </w:rPr>
              <w:t xml:space="preserve"> 3127</w:t>
            </w:r>
          </w:p>
        </w:tc>
      </w:tr>
      <w:tr w:rsidR="00CC0245" w:rsidRPr="0021114E" w14:paraId="1B285E5B" w14:textId="77777777" w:rsidTr="006137EA">
        <w:trPr>
          <w:trHeight w:val="507"/>
        </w:trPr>
        <w:tc>
          <w:tcPr>
            <w:tcW w:w="2802" w:type="dxa"/>
          </w:tcPr>
          <w:p w14:paraId="1CD6472B"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63750407" w14:textId="77777777" w:rsidR="001A07F1" w:rsidRPr="000A5264" w:rsidRDefault="00F07EED" w:rsidP="005F0364">
            <w:pPr>
              <w:pStyle w:val="MainText"/>
              <w:spacing w:before="120" w:line="240" w:lineRule="auto"/>
              <w:rPr>
                <w:rFonts w:ascii="Arial" w:hAnsi="Arial" w:cs="Arial"/>
                <w:szCs w:val="22"/>
              </w:rPr>
            </w:pPr>
            <w:hyperlink r:id="rId11" w:history="1">
              <w:r w:rsidR="000E1B52" w:rsidRPr="000A5264">
                <w:rPr>
                  <w:rStyle w:val="Hyperlink"/>
                  <w:rFonts w:ascii="Arial" w:hAnsi="Arial" w:cs="Arial"/>
                </w:rPr>
                <w:t>Laurence.Meehan@local.gov.uk</w:t>
              </w:r>
            </w:hyperlink>
            <w:r w:rsidR="000E1B52" w:rsidRPr="000A5264">
              <w:rPr>
                <w:rFonts w:ascii="Arial" w:hAnsi="Arial" w:cs="Arial"/>
              </w:rPr>
              <w:t xml:space="preserve"> </w:t>
            </w:r>
          </w:p>
        </w:tc>
      </w:tr>
    </w:tbl>
    <w:p w14:paraId="76B88C6B" w14:textId="77777777" w:rsidR="0021114E" w:rsidRDefault="0021114E" w:rsidP="0021114E">
      <w:pPr>
        <w:pStyle w:val="MainText"/>
        <w:spacing w:line="240" w:lineRule="auto"/>
        <w:rPr>
          <w:rFonts w:ascii="Arial" w:hAnsi="Arial" w:cs="Arial"/>
          <w:szCs w:val="22"/>
        </w:rPr>
      </w:pPr>
    </w:p>
    <w:p w14:paraId="20EFCA07"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2A262A43" w14:textId="77777777" w:rsidR="0021114E" w:rsidRDefault="0021114E">
      <w:pPr>
        <w:rPr>
          <w:rFonts w:ascii="Arial" w:hAnsi="Arial" w:cs="Arial"/>
          <w:szCs w:val="22"/>
        </w:rPr>
      </w:pPr>
      <w:r>
        <w:rPr>
          <w:rFonts w:ascii="Arial" w:hAnsi="Arial" w:cs="Arial"/>
          <w:szCs w:val="22"/>
        </w:rPr>
        <w:lastRenderedPageBreak/>
        <w:br w:type="page"/>
      </w:r>
    </w:p>
    <w:p w14:paraId="15301D44" w14:textId="77777777" w:rsidR="00A601EC" w:rsidRPr="0021114E" w:rsidRDefault="00A601EC" w:rsidP="0021114E">
      <w:pPr>
        <w:pStyle w:val="MainText"/>
        <w:spacing w:line="240" w:lineRule="auto"/>
        <w:rPr>
          <w:rFonts w:ascii="Arial" w:hAnsi="Arial" w:cs="Arial"/>
          <w:szCs w:val="22"/>
        </w:rPr>
      </w:pPr>
    </w:p>
    <w:p w14:paraId="71DF73C5" w14:textId="46387CA1" w:rsidR="002A0D9E" w:rsidRPr="0021114E" w:rsidRDefault="00AB46B3"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Party C</w:t>
      </w:r>
      <w:r w:rsidR="000E1B52">
        <w:rPr>
          <w:rFonts w:ascii="Arial" w:hAnsi="Arial" w:cs="Arial"/>
          <w:b/>
          <w:sz w:val="28"/>
          <w:szCs w:val="22"/>
        </w:rPr>
        <w:t>onferences 2015</w:t>
      </w:r>
    </w:p>
    <w:p w14:paraId="24694401" w14:textId="77777777" w:rsidR="0021114E" w:rsidRPr="000E1B52" w:rsidRDefault="0021114E" w:rsidP="0021114E">
      <w:pPr>
        <w:pStyle w:val="MainText"/>
        <w:spacing w:line="240" w:lineRule="auto"/>
        <w:rPr>
          <w:rFonts w:ascii="Arial" w:hAnsi="Arial" w:cs="Arial"/>
          <w:b/>
          <w:color w:val="FF0000"/>
          <w:szCs w:val="22"/>
        </w:rPr>
      </w:pPr>
    </w:p>
    <w:p w14:paraId="00120655" w14:textId="77777777" w:rsidR="00AB46B3" w:rsidRDefault="00AB46B3" w:rsidP="0021114E">
      <w:pPr>
        <w:pStyle w:val="MainText"/>
        <w:spacing w:line="240" w:lineRule="auto"/>
        <w:rPr>
          <w:rFonts w:ascii="Arial" w:hAnsi="Arial" w:cs="Arial"/>
          <w:b/>
          <w:szCs w:val="22"/>
        </w:rPr>
      </w:pPr>
    </w:p>
    <w:p w14:paraId="7562A25E" w14:textId="77777777" w:rsidR="00A05560" w:rsidRPr="000E1B52" w:rsidRDefault="00A05560" w:rsidP="0021114E">
      <w:pPr>
        <w:pStyle w:val="MainText"/>
        <w:spacing w:line="240" w:lineRule="auto"/>
        <w:rPr>
          <w:rFonts w:ascii="Arial" w:hAnsi="Arial" w:cs="Arial"/>
          <w:szCs w:val="22"/>
        </w:rPr>
      </w:pPr>
      <w:r w:rsidRPr="000E1B52">
        <w:rPr>
          <w:rFonts w:ascii="Arial" w:hAnsi="Arial" w:cs="Arial"/>
          <w:b/>
          <w:szCs w:val="22"/>
        </w:rPr>
        <w:t>Background</w:t>
      </w:r>
    </w:p>
    <w:p w14:paraId="63FBDF57" w14:textId="77777777" w:rsidR="008F3A81" w:rsidRPr="000E1B52" w:rsidRDefault="008F3A81" w:rsidP="0021114E">
      <w:pPr>
        <w:pStyle w:val="MainText"/>
        <w:spacing w:line="240" w:lineRule="auto"/>
        <w:rPr>
          <w:rFonts w:ascii="Arial" w:hAnsi="Arial" w:cs="Arial"/>
          <w:szCs w:val="22"/>
        </w:rPr>
      </w:pPr>
    </w:p>
    <w:p w14:paraId="50B3FBB9" w14:textId="77777777" w:rsidR="000E1B52" w:rsidRPr="000E1B52" w:rsidRDefault="000E1B52" w:rsidP="00DF59AF">
      <w:pPr>
        <w:pStyle w:val="MainText"/>
        <w:numPr>
          <w:ilvl w:val="0"/>
          <w:numId w:val="24"/>
        </w:numPr>
        <w:spacing w:line="240" w:lineRule="auto"/>
        <w:rPr>
          <w:rFonts w:ascii="Arial" w:hAnsi="Arial" w:cs="Arial"/>
          <w:szCs w:val="22"/>
        </w:rPr>
      </w:pPr>
      <w:r w:rsidRPr="000E1B52">
        <w:rPr>
          <w:rFonts w:ascii="Arial" w:hAnsi="Arial" w:cs="Arial"/>
          <w:szCs w:val="22"/>
        </w:rPr>
        <w:t>Each year we seek to influence the</w:t>
      </w:r>
      <w:r w:rsidR="00FC0AAF">
        <w:rPr>
          <w:rFonts w:ascii="Arial" w:hAnsi="Arial" w:cs="Arial"/>
          <w:szCs w:val="22"/>
        </w:rPr>
        <w:t xml:space="preserve"> political agenda in relation to local government at the</w:t>
      </w:r>
      <w:r w:rsidRPr="000E1B52">
        <w:rPr>
          <w:rFonts w:ascii="Arial" w:hAnsi="Arial" w:cs="Arial"/>
          <w:szCs w:val="22"/>
        </w:rPr>
        <w:t xml:space="preserve"> autumn party political conference</w:t>
      </w:r>
      <w:r w:rsidR="00FC0AAF">
        <w:rPr>
          <w:rFonts w:ascii="Arial" w:hAnsi="Arial" w:cs="Arial"/>
          <w:szCs w:val="22"/>
        </w:rPr>
        <w:t>s</w:t>
      </w:r>
      <w:r w:rsidRPr="000E1B52">
        <w:rPr>
          <w:rFonts w:ascii="Arial" w:hAnsi="Arial" w:cs="Arial"/>
          <w:szCs w:val="22"/>
        </w:rPr>
        <w:t xml:space="preserve">. The conferences present an opportunity to promote our policies, the important work of local government and to engage closely with key politicians and stakeholders.  </w:t>
      </w:r>
    </w:p>
    <w:p w14:paraId="23CCD05C" w14:textId="77777777" w:rsidR="000E1B52" w:rsidRPr="000E1B52" w:rsidRDefault="000E1B52" w:rsidP="00DF59AF">
      <w:pPr>
        <w:pStyle w:val="MainText"/>
        <w:spacing w:line="240" w:lineRule="auto"/>
        <w:ind w:left="360"/>
        <w:rPr>
          <w:rFonts w:ascii="Arial" w:hAnsi="Arial" w:cs="Arial"/>
          <w:szCs w:val="22"/>
        </w:rPr>
      </w:pPr>
    </w:p>
    <w:p w14:paraId="03621F56" w14:textId="77777777" w:rsidR="000E1B52" w:rsidRDefault="000E1B52" w:rsidP="00DF59AF">
      <w:pPr>
        <w:pStyle w:val="MainText"/>
        <w:numPr>
          <w:ilvl w:val="0"/>
          <w:numId w:val="24"/>
        </w:numPr>
        <w:spacing w:line="240" w:lineRule="auto"/>
        <w:rPr>
          <w:rFonts w:ascii="Arial" w:hAnsi="Arial" w:cs="Arial"/>
          <w:szCs w:val="22"/>
        </w:rPr>
      </w:pPr>
      <w:r w:rsidRPr="000E1B52">
        <w:rPr>
          <w:rFonts w:ascii="Arial" w:hAnsi="Arial" w:cs="Arial"/>
          <w:szCs w:val="22"/>
        </w:rPr>
        <w:t>In 2015 we worked across the conferences to meet key individuals, deliver a series of debates and evening receptions and provide support to councillors.</w:t>
      </w:r>
    </w:p>
    <w:p w14:paraId="6658C569" w14:textId="77777777" w:rsidR="008C13E7" w:rsidRDefault="008C13E7" w:rsidP="00DF59AF">
      <w:pPr>
        <w:pStyle w:val="ListParagraph"/>
        <w:rPr>
          <w:rFonts w:ascii="Arial" w:hAnsi="Arial" w:cs="Arial"/>
          <w:szCs w:val="22"/>
        </w:rPr>
      </w:pPr>
    </w:p>
    <w:p w14:paraId="769A3C8F" w14:textId="77777777" w:rsidR="008C13E7" w:rsidRPr="000E1B52" w:rsidRDefault="008C13E7" w:rsidP="00DF59AF">
      <w:pPr>
        <w:pStyle w:val="MainText"/>
        <w:numPr>
          <w:ilvl w:val="0"/>
          <w:numId w:val="24"/>
        </w:numPr>
        <w:spacing w:line="240" w:lineRule="auto"/>
        <w:rPr>
          <w:rFonts w:ascii="Arial" w:hAnsi="Arial" w:cs="Arial"/>
          <w:szCs w:val="22"/>
        </w:rPr>
      </w:pPr>
      <w:r>
        <w:rPr>
          <w:rFonts w:ascii="Arial" w:hAnsi="Arial" w:cs="Arial"/>
          <w:szCs w:val="22"/>
        </w:rPr>
        <w:t xml:space="preserve">This year, members spoke at 75 events across the party conference season. </w:t>
      </w:r>
    </w:p>
    <w:p w14:paraId="54E0553E" w14:textId="77777777" w:rsidR="00DB6EE5" w:rsidRDefault="00DB6EE5" w:rsidP="00DF59AF">
      <w:pPr>
        <w:rPr>
          <w:rFonts w:ascii="Arial" w:hAnsi="Arial" w:cs="Arial"/>
          <w:b/>
          <w:szCs w:val="22"/>
        </w:rPr>
      </w:pPr>
    </w:p>
    <w:p w14:paraId="3D3318EB" w14:textId="77777777" w:rsidR="000E1B52" w:rsidRPr="000E1B52" w:rsidRDefault="000E1B52" w:rsidP="00DF59AF">
      <w:pPr>
        <w:rPr>
          <w:rFonts w:ascii="Arial" w:hAnsi="Arial" w:cs="Arial"/>
          <w:b/>
          <w:szCs w:val="22"/>
        </w:rPr>
      </w:pPr>
      <w:r w:rsidRPr="000E1B52">
        <w:rPr>
          <w:rFonts w:ascii="Arial" w:hAnsi="Arial" w:cs="Arial"/>
          <w:b/>
          <w:szCs w:val="22"/>
        </w:rPr>
        <w:t>LGA events</w:t>
      </w:r>
    </w:p>
    <w:p w14:paraId="6C4FD0B3" w14:textId="77777777" w:rsidR="00893E53" w:rsidRPr="000E1B52" w:rsidRDefault="00893E53" w:rsidP="00DF59AF">
      <w:pPr>
        <w:pStyle w:val="ListParagraph"/>
        <w:rPr>
          <w:rFonts w:ascii="Arial" w:hAnsi="Arial" w:cs="Arial"/>
          <w:szCs w:val="22"/>
        </w:rPr>
      </w:pPr>
    </w:p>
    <w:p w14:paraId="4D06615B" w14:textId="3B38DB7F" w:rsidR="000E1B52" w:rsidRPr="000E1B52" w:rsidRDefault="000E1B52" w:rsidP="00DF59AF">
      <w:pPr>
        <w:pStyle w:val="ListParagraph"/>
        <w:numPr>
          <w:ilvl w:val="0"/>
          <w:numId w:val="24"/>
        </w:numPr>
        <w:rPr>
          <w:rFonts w:ascii="Arial" w:hAnsi="Arial" w:cs="Arial"/>
          <w:szCs w:val="22"/>
        </w:rPr>
      </w:pPr>
      <w:r w:rsidRPr="000E1B52">
        <w:rPr>
          <w:rFonts w:ascii="Arial" w:hAnsi="Arial" w:cs="Arial"/>
          <w:szCs w:val="22"/>
        </w:rPr>
        <w:t xml:space="preserve">With the Spending Review due to be announced on 25 November 2015 and devolutionary measures being bought forward by the Government, </w:t>
      </w:r>
      <w:r w:rsidR="008C13E7">
        <w:rPr>
          <w:rFonts w:ascii="Arial" w:hAnsi="Arial" w:cs="Arial"/>
          <w:szCs w:val="22"/>
        </w:rPr>
        <w:t xml:space="preserve">we </w:t>
      </w:r>
      <w:r w:rsidRPr="000E1B52">
        <w:rPr>
          <w:rFonts w:ascii="Arial" w:hAnsi="Arial" w:cs="Arial"/>
          <w:szCs w:val="22"/>
        </w:rPr>
        <w:t xml:space="preserve">held </w:t>
      </w:r>
      <w:r w:rsidR="002651C2">
        <w:rPr>
          <w:rFonts w:ascii="Arial" w:hAnsi="Arial" w:cs="Arial"/>
          <w:szCs w:val="22"/>
        </w:rPr>
        <w:t xml:space="preserve">a number of </w:t>
      </w:r>
      <w:r w:rsidRPr="000E1B52">
        <w:rPr>
          <w:rFonts w:ascii="Arial" w:hAnsi="Arial" w:cs="Arial"/>
          <w:szCs w:val="22"/>
        </w:rPr>
        <w:t xml:space="preserve">debates at the conferences on our calls for the Spending Review to deliver further devolution and ensure fair funding. </w:t>
      </w:r>
      <w:r w:rsidR="008C13E7">
        <w:rPr>
          <w:rFonts w:ascii="Arial" w:hAnsi="Arial" w:cs="Arial"/>
          <w:szCs w:val="22"/>
        </w:rPr>
        <w:t>Our</w:t>
      </w:r>
      <w:r w:rsidRPr="000E1B52">
        <w:rPr>
          <w:rFonts w:ascii="Arial" w:hAnsi="Arial" w:cs="Arial"/>
          <w:szCs w:val="22"/>
        </w:rPr>
        <w:t xml:space="preserve"> Spending Review submission, </w:t>
      </w:r>
      <w:r w:rsidRPr="000E1B52">
        <w:rPr>
          <w:rFonts w:ascii="Arial" w:hAnsi="Arial" w:cs="Arial"/>
          <w:i/>
          <w:szCs w:val="22"/>
        </w:rPr>
        <w:t>Spending Smarter: A shared commitment,</w:t>
      </w:r>
      <w:r w:rsidRPr="000E1B52">
        <w:rPr>
          <w:rFonts w:ascii="Arial" w:hAnsi="Arial" w:cs="Arial"/>
          <w:szCs w:val="22"/>
        </w:rPr>
        <w:t xml:space="preserve"> and our </w:t>
      </w:r>
      <w:r w:rsidRPr="000E1B52">
        <w:rPr>
          <w:rFonts w:ascii="Arial" w:hAnsi="Arial" w:cs="Arial"/>
          <w:i/>
          <w:szCs w:val="22"/>
        </w:rPr>
        <w:t>English devolution: local solutions for a successful nation</w:t>
      </w:r>
      <w:r w:rsidRPr="000E1B52">
        <w:rPr>
          <w:rFonts w:ascii="Arial" w:hAnsi="Arial" w:cs="Arial"/>
          <w:szCs w:val="22"/>
        </w:rPr>
        <w:t xml:space="preserve"> report were shared at each conference in order to highlight local government’s priorities for the forthcoming Parliament. </w:t>
      </w:r>
    </w:p>
    <w:p w14:paraId="08D1C358" w14:textId="77777777" w:rsidR="000E1B52" w:rsidRPr="000E1B52" w:rsidRDefault="000E1B52" w:rsidP="00DF59AF">
      <w:pPr>
        <w:pStyle w:val="ListParagraph"/>
        <w:ind w:left="360"/>
        <w:rPr>
          <w:rFonts w:ascii="Arial" w:hAnsi="Arial" w:cs="Arial"/>
          <w:szCs w:val="22"/>
        </w:rPr>
      </w:pPr>
    </w:p>
    <w:p w14:paraId="723FADEE" w14:textId="77777777" w:rsidR="000E1B52" w:rsidRDefault="000E1B52" w:rsidP="00DF59AF">
      <w:pPr>
        <w:pStyle w:val="ListParagraph"/>
        <w:numPr>
          <w:ilvl w:val="0"/>
          <w:numId w:val="24"/>
        </w:numPr>
        <w:rPr>
          <w:rFonts w:ascii="Arial" w:hAnsi="Arial" w:cs="Arial"/>
          <w:szCs w:val="22"/>
        </w:rPr>
      </w:pPr>
      <w:r w:rsidRPr="00801E32">
        <w:rPr>
          <w:rFonts w:ascii="Arial" w:hAnsi="Arial" w:cs="Arial"/>
          <w:szCs w:val="22"/>
        </w:rPr>
        <w:t>We held fringe events at the Liberal Democrat, Labour and Conservative conferences which were well attended, with over a hundred delegates at each. High profile speakers secured for each including representatives from think tanks, civic leaders</w:t>
      </w:r>
      <w:r w:rsidR="002651C2" w:rsidRPr="00801E32">
        <w:rPr>
          <w:rFonts w:ascii="Arial" w:hAnsi="Arial" w:cs="Arial"/>
          <w:szCs w:val="22"/>
        </w:rPr>
        <w:t>, and ministers or shadow ministers</w:t>
      </w:r>
      <w:r w:rsidRPr="00801E32">
        <w:rPr>
          <w:rFonts w:ascii="Arial" w:hAnsi="Arial" w:cs="Arial"/>
          <w:szCs w:val="22"/>
        </w:rPr>
        <w:t xml:space="preserve">, including the Secretary of State for Communities and Local Government Greg Clark MP at our Conservative event. </w:t>
      </w:r>
    </w:p>
    <w:p w14:paraId="10006EB0" w14:textId="77777777" w:rsidR="00801E32" w:rsidRPr="00801E32" w:rsidRDefault="00801E32" w:rsidP="00DF59AF">
      <w:pPr>
        <w:pStyle w:val="ListParagraph"/>
        <w:rPr>
          <w:rFonts w:ascii="Arial" w:hAnsi="Arial" w:cs="Arial"/>
          <w:szCs w:val="22"/>
        </w:rPr>
      </w:pPr>
    </w:p>
    <w:p w14:paraId="7BA306B6" w14:textId="77777777" w:rsidR="000E1B52" w:rsidRPr="000E1B52" w:rsidRDefault="00801E32" w:rsidP="00DF59AF">
      <w:pPr>
        <w:pStyle w:val="ListParagraph"/>
        <w:numPr>
          <w:ilvl w:val="0"/>
          <w:numId w:val="24"/>
        </w:numPr>
        <w:rPr>
          <w:rFonts w:ascii="Arial" w:hAnsi="Arial" w:cs="Arial"/>
          <w:szCs w:val="22"/>
        </w:rPr>
      </w:pPr>
      <w:r>
        <w:rPr>
          <w:rFonts w:ascii="Arial" w:hAnsi="Arial" w:cs="Arial"/>
          <w:szCs w:val="22"/>
        </w:rPr>
        <w:t>We</w:t>
      </w:r>
      <w:r w:rsidR="000E1B52" w:rsidRPr="000E1B52">
        <w:rPr>
          <w:rFonts w:ascii="Arial" w:hAnsi="Arial" w:cs="Arial"/>
          <w:szCs w:val="22"/>
        </w:rPr>
        <w:t xml:space="preserve"> also supported evening receptions for councillors at the conferences at which the respective Party leaderships and LGA Group Leaders spoke about the important work of local government. </w:t>
      </w:r>
    </w:p>
    <w:p w14:paraId="38457DD6" w14:textId="77777777" w:rsidR="000E1B52" w:rsidRPr="000E1B52" w:rsidRDefault="000E1B52" w:rsidP="00DF59AF">
      <w:pPr>
        <w:pStyle w:val="ListParagraph"/>
        <w:ind w:left="360"/>
        <w:rPr>
          <w:rFonts w:ascii="Arial" w:hAnsi="Arial" w:cs="Arial"/>
          <w:szCs w:val="22"/>
        </w:rPr>
      </w:pPr>
    </w:p>
    <w:p w14:paraId="5CF94F09" w14:textId="0D3E327D" w:rsidR="000E1B52" w:rsidRPr="000E1B52" w:rsidRDefault="000E1B52" w:rsidP="00DF59AF">
      <w:pPr>
        <w:pStyle w:val="ListParagraph"/>
        <w:numPr>
          <w:ilvl w:val="0"/>
          <w:numId w:val="24"/>
        </w:numPr>
        <w:rPr>
          <w:rFonts w:ascii="Arial" w:hAnsi="Arial" w:cs="Arial"/>
          <w:szCs w:val="22"/>
        </w:rPr>
      </w:pPr>
      <w:r w:rsidRPr="000E1B52">
        <w:rPr>
          <w:rFonts w:ascii="Arial" w:hAnsi="Arial" w:cs="Arial"/>
          <w:szCs w:val="22"/>
        </w:rPr>
        <w:t>In addition to the events supported by the LGA corporately, the Political Group offices organised a series of debates, training sessions for councillors and meetings across each of the conferences</w:t>
      </w:r>
      <w:r w:rsidR="00C90E48">
        <w:rPr>
          <w:rFonts w:ascii="Arial" w:hAnsi="Arial" w:cs="Arial"/>
          <w:szCs w:val="22"/>
        </w:rPr>
        <w:t xml:space="preserve"> including those held by UKIP and the Green Party</w:t>
      </w:r>
      <w:r w:rsidRPr="000E1B52">
        <w:rPr>
          <w:rFonts w:ascii="Arial" w:hAnsi="Arial" w:cs="Arial"/>
          <w:szCs w:val="22"/>
        </w:rPr>
        <w:t xml:space="preserve">. These included debates, roundtables and </w:t>
      </w:r>
      <w:r w:rsidRPr="000E1B52">
        <w:rPr>
          <w:rFonts w:ascii="Arial" w:hAnsi="Arial" w:cs="Arial"/>
          <w:i/>
          <w:szCs w:val="22"/>
        </w:rPr>
        <w:t xml:space="preserve">Be </w:t>
      </w:r>
      <w:r w:rsidR="00DF59AF">
        <w:rPr>
          <w:rFonts w:ascii="Arial" w:hAnsi="Arial" w:cs="Arial"/>
          <w:i/>
          <w:szCs w:val="22"/>
        </w:rPr>
        <w:t>a</w:t>
      </w:r>
      <w:r w:rsidRPr="000E1B52">
        <w:rPr>
          <w:rFonts w:ascii="Arial" w:hAnsi="Arial" w:cs="Arial"/>
          <w:i/>
          <w:szCs w:val="22"/>
        </w:rPr>
        <w:t xml:space="preserve"> Councillor</w:t>
      </w:r>
      <w:r w:rsidRPr="000E1B52">
        <w:rPr>
          <w:rFonts w:ascii="Arial" w:hAnsi="Arial" w:cs="Arial"/>
          <w:szCs w:val="22"/>
        </w:rPr>
        <w:t xml:space="preserve"> workshops.</w:t>
      </w:r>
      <w:r w:rsidR="00925514">
        <w:rPr>
          <w:rFonts w:ascii="Arial" w:hAnsi="Arial" w:cs="Arial"/>
          <w:szCs w:val="22"/>
        </w:rPr>
        <w:t xml:space="preserve"> </w:t>
      </w:r>
      <w:r w:rsidR="007F1AE4" w:rsidRPr="007F1AE4">
        <w:rPr>
          <w:rFonts w:ascii="Arial" w:hAnsi="Arial" w:cs="Arial"/>
          <w:szCs w:val="22"/>
        </w:rPr>
        <w:t>The Liberal Democrat Conference also saw contributions from the party’s councillors in two key policy debates – one on Public Health funding and the positive role local authorities can play, citing LGA research; and the second calling for more funding for social care.</w:t>
      </w:r>
    </w:p>
    <w:p w14:paraId="6359F35E" w14:textId="77777777" w:rsidR="000E1B52" w:rsidRPr="000E1B52" w:rsidRDefault="000E1B52" w:rsidP="00DF59AF">
      <w:pPr>
        <w:pStyle w:val="ListParagraph"/>
        <w:ind w:left="360"/>
        <w:rPr>
          <w:rFonts w:ascii="Arial" w:hAnsi="Arial" w:cs="Arial"/>
          <w:szCs w:val="22"/>
        </w:rPr>
      </w:pPr>
    </w:p>
    <w:p w14:paraId="0CDA5AF5" w14:textId="77777777" w:rsidR="000E1B52" w:rsidRDefault="000E1B52" w:rsidP="00DF59AF">
      <w:pPr>
        <w:pStyle w:val="ListParagraph"/>
        <w:numPr>
          <w:ilvl w:val="0"/>
          <w:numId w:val="24"/>
        </w:numPr>
        <w:rPr>
          <w:rFonts w:ascii="Arial" w:hAnsi="Arial" w:cs="Arial"/>
          <w:szCs w:val="22"/>
        </w:rPr>
      </w:pPr>
      <w:r w:rsidRPr="000E1B52">
        <w:rPr>
          <w:rFonts w:ascii="Arial" w:hAnsi="Arial" w:cs="Arial"/>
          <w:szCs w:val="22"/>
        </w:rPr>
        <w:t>Alongside our event</w:t>
      </w:r>
      <w:r w:rsidR="00801E32">
        <w:rPr>
          <w:rFonts w:ascii="Arial" w:hAnsi="Arial" w:cs="Arial"/>
          <w:szCs w:val="22"/>
        </w:rPr>
        <w:t>s</w:t>
      </w:r>
      <w:r w:rsidRPr="000E1B52">
        <w:rPr>
          <w:rFonts w:ascii="Arial" w:hAnsi="Arial" w:cs="Arial"/>
          <w:szCs w:val="22"/>
        </w:rPr>
        <w:t xml:space="preserve"> </w:t>
      </w:r>
      <w:r w:rsidR="00C90E48">
        <w:rPr>
          <w:rFonts w:ascii="Arial" w:hAnsi="Arial" w:cs="Arial"/>
          <w:szCs w:val="22"/>
        </w:rPr>
        <w:t xml:space="preserve">the Political Group Offices worked with </w:t>
      </w:r>
      <w:r w:rsidRPr="000E1B52">
        <w:rPr>
          <w:rFonts w:ascii="Arial" w:hAnsi="Arial" w:cs="Arial"/>
          <w:szCs w:val="22"/>
        </w:rPr>
        <w:t>our Chairman, Group Leaders and Lead Members held a number of meetings with a series of key national politicians, stakeholders and members.</w:t>
      </w:r>
    </w:p>
    <w:p w14:paraId="2FE01B82" w14:textId="77777777" w:rsidR="00C90E48" w:rsidRPr="00C90E48" w:rsidRDefault="00C90E48" w:rsidP="00DF59AF">
      <w:pPr>
        <w:pStyle w:val="ListParagraph"/>
        <w:rPr>
          <w:rFonts w:ascii="Arial" w:hAnsi="Arial" w:cs="Arial"/>
          <w:szCs w:val="22"/>
        </w:rPr>
      </w:pPr>
    </w:p>
    <w:p w14:paraId="438C0E09" w14:textId="77777777" w:rsidR="00C90E48" w:rsidRPr="0078268C" w:rsidRDefault="00801E32" w:rsidP="00DF59AF">
      <w:pPr>
        <w:pStyle w:val="ListParagraph"/>
        <w:numPr>
          <w:ilvl w:val="0"/>
          <w:numId w:val="24"/>
        </w:numPr>
        <w:rPr>
          <w:rFonts w:ascii="Arial" w:hAnsi="Arial" w:cs="Arial"/>
          <w:szCs w:val="22"/>
        </w:rPr>
      </w:pPr>
      <w:r w:rsidRPr="0078268C">
        <w:rPr>
          <w:rFonts w:ascii="Arial" w:hAnsi="Arial" w:cs="Arial"/>
          <w:szCs w:val="22"/>
        </w:rPr>
        <w:t>We were also well represented on the main platforms of the conferences. All Group Leaders spoke on the main stages of their various confe</w:t>
      </w:r>
      <w:r w:rsidR="0078268C" w:rsidRPr="0078268C">
        <w:rPr>
          <w:rFonts w:ascii="Arial" w:hAnsi="Arial" w:cs="Arial"/>
          <w:szCs w:val="22"/>
        </w:rPr>
        <w:t>rences, alongside the Chairman and a number of lead members.</w:t>
      </w:r>
    </w:p>
    <w:p w14:paraId="6F0357DE" w14:textId="77777777" w:rsidR="000E1B52" w:rsidRPr="000E1B52" w:rsidRDefault="000E1B52" w:rsidP="00DF59AF">
      <w:pPr>
        <w:pStyle w:val="ListParagraph"/>
        <w:rPr>
          <w:rFonts w:ascii="Arial" w:hAnsi="Arial" w:cs="Arial"/>
          <w:szCs w:val="22"/>
        </w:rPr>
      </w:pPr>
    </w:p>
    <w:p w14:paraId="60761C64" w14:textId="77777777" w:rsidR="000E1B52" w:rsidRPr="000E1B52" w:rsidRDefault="000E1B52" w:rsidP="00DF59AF">
      <w:pPr>
        <w:rPr>
          <w:rFonts w:ascii="Arial" w:hAnsi="Arial" w:cs="Arial"/>
          <w:b/>
          <w:szCs w:val="22"/>
        </w:rPr>
      </w:pPr>
      <w:r w:rsidRPr="000E1B52">
        <w:rPr>
          <w:rFonts w:ascii="Arial" w:hAnsi="Arial" w:cs="Arial"/>
          <w:b/>
          <w:szCs w:val="22"/>
        </w:rPr>
        <w:t>Stakeholder engagement</w:t>
      </w:r>
    </w:p>
    <w:p w14:paraId="2E2C210A" w14:textId="77777777" w:rsidR="000E1B52" w:rsidRPr="000E1B52" w:rsidRDefault="000E1B52" w:rsidP="00DF59AF">
      <w:pPr>
        <w:rPr>
          <w:rFonts w:ascii="Arial" w:hAnsi="Arial" w:cs="Arial"/>
          <w:szCs w:val="22"/>
        </w:rPr>
      </w:pPr>
    </w:p>
    <w:p w14:paraId="6DFC4802" w14:textId="12B508E1" w:rsidR="000E1B52" w:rsidRPr="000E1B52" w:rsidRDefault="000E1B52" w:rsidP="00DF59AF">
      <w:pPr>
        <w:pStyle w:val="ListParagraph"/>
        <w:numPr>
          <w:ilvl w:val="0"/>
          <w:numId w:val="24"/>
        </w:numPr>
        <w:rPr>
          <w:rFonts w:ascii="Arial" w:hAnsi="Arial" w:cs="Arial"/>
          <w:szCs w:val="22"/>
        </w:rPr>
      </w:pPr>
      <w:r w:rsidRPr="000E1B52">
        <w:rPr>
          <w:rFonts w:ascii="Arial" w:hAnsi="Arial" w:cs="Arial"/>
          <w:szCs w:val="22"/>
        </w:rPr>
        <w:t xml:space="preserve">As with previous years, </w:t>
      </w:r>
      <w:r w:rsidR="0078268C">
        <w:rPr>
          <w:rFonts w:ascii="Arial" w:hAnsi="Arial" w:cs="Arial"/>
          <w:szCs w:val="22"/>
        </w:rPr>
        <w:t>we</w:t>
      </w:r>
      <w:r w:rsidRPr="000E1B52">
        <w:rPr>
          <w:rFonts w:ascii="Arial" w:hAnsi="Arial" w:cs="Arial"/>
          <w:szCs w:val="22"/>
        </w:rPr>
        <w:t xml:space="preserve"> worked closely with a range of stakeholders from across the private, public and voluntary sectors to secure speaking opportunities for our councillors at debates, policy seminars and private meetings such as evening dinners. </w:t>
      </w:r>
      <w:r w:rsidR="0078268C">
        <w:rPr>
          <w:rFonts w:ascii="Arial" w:hAnsi="Arial" w:cs="Arial"/>
          <w:szCs w:val="22"/>
        </w:rPr>
        <w:t>This year,</w:t>
      </w:r>
      <w:r w:rsidRPr="000E1B52">
        <w:rPr>
          <w:rFonts w:ascii="Arial" w:hAnsi="Arial" w:cs="Arial"/>
          <w:szCs w:val="22"/>
        </w:rPr>
        <w:t xml:space="preserve"> a number of our key stakeholders reduce</w:t>
      </w:r>
      <w:r w:rsidR="0078268C">
        <w:rPr>
          <w:rFonts w:ascii="Arial" w:hAnsi="Arial" w:cs="Arial"/>
          <w:szCs w:val="22"/>
        </w:rPr>
        <w:t>d</w:t>
      </w:r>
      <w:r w:rsidRPr="000E1B52">
        <w:rPr>
          <w:rFonts w:ascii="Arial" w:hAnsi="Arial" w:cs="Arial"/>
          <w:szCs w:val="22"/>
        </w:rPr>
        <w:t xml:space="preserve"> the amount of events they host</w:t>
      </w:r>
      <w:r w:rsidR="0078268C">
        <w:rPr>
          <w:rFonts w:ascii="Arial" w:hAnsi="Arial" w:cs="Arial"/>
          <w:szCs w:val="22"/>
        </w:rPr>
        <w:t>ed as is always the case following a general election. H</w:t>
      </w:r>
      <w:r w:rsidRPr="000E1B52">
        <w:rPr>
          <w:rFonts w:ascii="Arial" w:hAnsi="Arial" w:cs="Arial"/>
          <w:szCs w:val="22"/>
        </w:rPr>
        <w:t>owever</w:t>
      </w:r>
      <w:r w:rsidR="00AB46B3">
        <w:rPr>
          <w:rFonts w:ascii="Arial" w:hAnsi="Arial" w:cs="Arial"/>
          <w:szCs w:val="22"/>
        </w:rPr>
        <w:t>,</w:t>
      </w:r>
      <w:r w:rsidRPr="000E1B52">
        <w:rPr>
          <w:rFonts w:ascii="Arial" w:hAnsi="Arial" w:cs="Arial"/>
          <w:szCs w:val="22"/>
        </w:rPr>
        <w:t xml:space="preserve"> despite this we still secured 75 speaking opportunities at debates and roundtables with </w:t>
      </w:r>
      <w:r w:rsidR="0078268C">
        <w:rPr>
          <w:rFonts w:ascii="Arial" w:hAnsi="Arial" w:cs="Arial"/>
          <w:szCs w:val="22"/>
        </w:rPr>
        <w:t>more than</w:t>
      </w:r>
      <w:r w:rsidRPr="000E1B52">
        <w:rPr>
          <w:rFonts w:ascii="Arial" w:hAnsi="Arial" w:cs="Arial"/>
          <w:szCs w:val="22"/>
        </w:rPr>
        <w:t xml:space="preserve"> 40 stakeholders.</w:t>
      </w:r>
    </w:p>
    <w:p w14:paraId="02636A98" w14:textId="77777777" w:rsidR="000E1B52" w:rsidRPr="000E1B52" w:rsidRDefault="000E1B52" w:rsidP="00DF59AF">
      <w:pPr>
        <w:pStyle w:val="ListParagraph"/>
        <w:ind w:left="360"/>
        <w:rPr>
          <w:rFonts w:ascii="Arial" w:hAnsi="Arial" w:cs="Arial"/>
          <w:szCs w:val="22"/>
        </w:rPr>
      </w:pPr>
    </w:p>
    <w:p w14:paraId="3AFCF20E" w14:textId="53CA8337" w:rsidR="000E1B52" w:rsidRPr="000E1B52" w:rsidRDefault="000E1B52" w:rsidP="00DF59AF">
      <w:pPr>
        <w:pStyle w:val="ListParagraph"/>
        <w:numPr>
          <w:ilvl w:val="0"/>
          <w:numId w:val="24"/>
        </w:numPr>
        <w:rPr>
          <w:rFonts w:ascii="Arial" w:hAnsi="Arial" w:cs="Arial"/>
          <w:szCs w:val="22"/>
        </w:rPr>
      </w:pPr>
      <w:r w:rsidRPr="000E1B52">
        <w:rPr>
          <w:rFonts w:ascii="Arial" w:hAnsi="Arial" w:cs="Arial"/>
          <w:szCs w:val="22"/>
        </w:rPr>
        <w:t>The Chairman, Group Leaders and LGA Councillors spoke at events on</w:t>
      </w:r>
      <w:r w:rsidR="00AB46B3">
        <w:rPr>
          <w:rFonts w:ascii="Arial" w:hAnsi="Arial" w:cs="Arial"/>
          <w:szCs w:val="22"/>
        </w:rPr>
        <w:t>:</w:t>
      </w:r>
      <w:r w:rsidRPr="000E1B52">
        <w:rPr>
          <w:rFonts w:ascii="Arial" w:hAnsi="Arial" w:cs="Arial"/>
          <w:szCs w:val="22"/>
        </w:rPr>
        <w:t xml:space="preserve"> </w:t>
      </w:r>
      <w:r w:rsidR="0078268C">
        <w:rPr>
          <w:rFonts w:ascii="Arial" w:hAnsi="Arial" w:cs="Arial"/>
          <w:szCs w:val="22"/>
        </w:rPr>
        <w:t xml:space="preserve">devolution, </w:t>
      </w:r>
      <w:r w:rsidRPr="000E1B52">
        <w:rPr>
          <w:rFonts w:ascii="Arial" w:hAnsi="Arial" w:cs="Arial"/>
          <w:szCs w:val="22"/>
        </w:rPr>
        <w:t xml:space="preserve">housing, enterprise and growth, skills, social investment, health and social care, transport, licensing, public health, and young people and children services. These events were held with high profile stakeholders such as the Care and Support Alliance, the British Property Federation, </w:t>
      </w:r>
      <w:proofErr w:type="spellStart"/>
      <w:r w:rsidRPr="000E1B52">
        <w:rPr>
          <w:rFonts w:ascii="Arial" w:hAnsi="Arial" w:cs="Arial"/>
          <w:szCs w:val="22"/>
        </w:rPr>
        <w:t>Barnardos</w:t>
      </w:r>
      <w:proofErr w:type="spellEnd"/>
      <w:r w:rsidRPr="000E1B52">
        <w:rPr>
          <w:rFonts w:ascii="Arial" w:hAnsi="Arial" w:cs="Arial"/>
          <w:szCs w:val="22"/>
        </w:rPr>
        <w:t>, Ambition, the MS Society, the Charities Aid Foundation and the Enterprise Forum (please see the LGA guides to Party conferences</w:t>
      </w:r>
      <w:r w:rsidR="00AB46B3">
        <w:rPr>
          <w:rFonts w:ascii="Arial" w:hAnsi="Arial" w:cs="Arial"/>
          <w:szCs w:val="22"/>
        </w:rPr>
        <w:t xml:space="preserve"> </w:t>
      </w:r>
      <w:hyperlink r:id="rId15" w:history="1">
        <w:r w:rsidR="00AB46B3">
          <w:rPr>
            <w:rStyle w:val="Hyperlink"/>
            <w:rFonts w:ascii="Arial" w:hAnsi="Arial" w:cs="Arial"/>
          </w:rPr>
          <w:t>here</w:t>
        </w:r>
      </w:hyperlink>
      <w:r w:rsidRPr="000E1B52">
        <w:rPr>
          <w:rFonts w:ascii="Arial" w:hAnsi="Arial" w:cs="Arial"/>
          <w:szCs w:val="22"/>
        </w:rPr>
        <w:t>). Briefings were provided for each event and were a platform for members to highlight its messages on the Spending Review, devolution, housing, health and care and many other policy areas.</w:t>
      </w:r>
    </w:p>
    <w:p w14:paraId="44C5B929" w14:textId="77777777" w:rsidR="00DB6EE5" w:rsidRDefault="00DB6EE5" w:rsidP="00DF59AF">
      <w:pPr>
        <w:rPr>
          <w:rFonts w:ascii="Arial" w:hAnsi="Arial" w:cs="Arial"/>
          <w:b/>
          <w:szCs w:val="22"/>
        </w:rPr>
      </w:pPr>
    </w:p>
    <w:p w14:paraId="705D3694" w14:textId="77777777" w:rsidR="000E1B52" w:rsidRPr="000E1B52" w:rsidRDefault="0078268C" w:rsidP="00DF59AF">
      <w:pPr>
        <w:rPr>
          <w:rFonts w:ascii="Arial" w:hAnsi="Arial" w:cs="Arial"/>
          <w:b/>
          <w:szCs w:val="22"/>
        </w:rPr>
      </w:pPr>
      <w:r>
        <w:rPr>
          <w:rFonts w:ascii="Arial" w:hAnsi="Arial" w:cs="Arial"/>
          <w:b/>
          <w:szCs w:val="22"/>
        </w:rPr>
        <w:t xml:space="preserve">Promoting the LGA at party conferences </w:t>
      </w:r>
    </w:p>
    <w:p w14:paraId="4303C00E" w14:textId="77777777" w:rsidR="000E1B52" w:rsidRPr="000E1B52" w:rsidRDefault="000E1B52" w:rsidP="00DF59AF">
      <w:pPr>
        <w:pStyle w:val="ListParagraph"/>
        <w:ind w:left="360"/>
        <w:rPr>
          <w:rFonts w:ascii="Arial" w:hAnsi="Arial" w:cs="Arial"/>
          <w:szCs w:val="22"/>
        </w:rPr>
      </w:pPr>
    </w:p>
    <w:p w14:paraId="01EBAF55" w14:textId="77777777" w:rsidR="000E1B52" w:rsidRPr="000E1B52" w:rsidRDefault="000E1B52" w:rsidP="00DF59AF">
      <w:pPr>
        <w:pStyle w:val="ListParagraph"/>
        <w:numPr>
          <w:ilvl w:val="0"/>
          <w:numId w:val="24"/>
        </w:numPr>
        <w:rPr>
          <w:rFonts w:ascii="Arial" w:hAnsi="Arial" w:cs="Arial"/>
          <w:szCs w:val="22"/>
        </w:rPr>
      </w:pPr>
      <w:r w:rsidRPr="000E1B52">
        <w:rPr>
          <w:rFonts w:ascii="Arial" w:hAnsi="Arial" w:cs="Arial"/>
          <w:szCs w:val="22"/>
        </w:rPr>
        <w:t xml:space="preserve">As with previous years we have worked hard to embrace the increasing use of digital to promote our work, events and speaking engagements across the conference season. </w:t>
      </w:r>
    </w:p>
    <w:p w14:paraId="49B205FA" w14:textId="77777777" w:rsidR="000E1B52" w:rsidRPr="000E1B52" w:rsidRDefault="000E1B52" w:rsidP="00DF59AF">
      <w:pPr>
        <w:pStyle w:val="ListParagraph"/>
        <w:ind w:left="360"/>
        <w:rPr>
          <w:rFonts w:ascii="Arial" w:hAnsi="Arial" w:cs="Arial"/>
          <w:szCs w:val="22"/>
        </w:rPr>
      </w:pPr>
    </w:p>
    <w:p w14:paraId="4D9C2735" w14:textId="77777777" w:rsidR="000E1B52" w:rsidRPr="000E1B52" w:rsidRDefault="000E1B52" w:rsidP="00DF59AF">
      <w:pPr>
        <w:pStyle w:val="ListParagraph"/>
        <w:numPr>
          <w:ilvl w:val="0"/>
          <w:numId w:val="24"/>
        </w:numPr>
        <w:rPr>
          <w:rFonts w:ascii="Arial" w:hAnsi="Arial" w:cs="Arial"/>
          <w:szCs w:val="22"/>
        </w:rPr>
      </w:pPr>
      <w:r w:rsidRPr="000E1B52">
        <w:rPr>
          <w:rFonts w:ascii="Arial" w:hAnsi="Arial" w:cs="Arial"/>
          <w:szCs w:val="22"/>
        </w:rPr>
        <w:t xml:space="preserve">For the conferences we produced guides that were </w:t>
      </w:r>
      <w:r w:rsidR="0078268C">
        <w:rPr>
          <w:rFonts w:ascii="Arial" w:hAnsi="Arial" w:cs="Arial"/>
          <w:szCs w:val="22"/>
        </w:rPr>
        <w:t xml:space="preserve">emailed out from Group Leaders to all Councillors and made </w:t>
      </w:r>
      <w:r w:rsidRPr="000E1B52">
        <w:rPr>
          <w:rFonts w:ascii="Arial" w:hAnsi="Arial" w:cs="Arial"/>
          <w:szCs w:val="22"/>
        </w:rPr>
        <w:t>available online showcasing our significant number of speakers and events over the season. These guides, attached as an appendix to this report, were downloaded</w:t>
      </w:r>
      <w:r w:rsidRPr="000E1B52">
        <w:rPr>
          <w:rFonts w:ascii="Arial" w:hAnsi="Arial" w:cs="Arial"/>
          <w:b/>
          <w:szCs w:val="22"/>
        </w:rPr>
        <w:t xml:space="preserve"> 971</w:t>
      </w:r>
      <w:r w:rsidRPr="000E1B52">
        <w:rPr>
          <w:rFonts w:ascii="Arial" w:hAnsi="Arial" w:cs="Arial"/>
          <w:szCs w:val="22"/>
        </w:rPr>
        <w:t xml:space="preserve"> times for Conservatives, </w:t>
      </w:r>
      <w:r w:rsidRPr="000E1B52">
        <w:rPr>
          <w:rFonts w:ascii="Arial" w:hAnsi="Arial" w:cs="Arial"/>
          <w:b/>
          <w:szCs w:val="22"/>
        </w:rPr>
        <w:t>1,031</w:t>
      </w:r>
      <w:r w:rsidRPr="000E1B52">
        <w:rPr>
          <w:rFonts w:ascii="Arial" w:hAnsi="Arial" w:cs="Arial"/>
          <w:szCs w:val="22"/>
        </w:rPr>
        <w:t xml:space="preserve"> times for Labour and </w:t>
      </w:r>
      <w:r w:rsidRPr="000E1B52">
        <w:rPr>
          <w:rFonts w:ascii="Arial" w:hAnsi="Arial" w:cs="Arial"/>
          <w:b/>
          <w:szCs w:val="22"/>
        </w:rPr>
        <w:t xml:space="preserve">255 </w:t>
      </w:r>
      <w:r w:rsidRPr="000E1B52">
        <w:rPr>
          <w:rFonts w:ascii="Arial" w:hAnsi="Arial" w:cs="Arial"/>
          <w:szCs w:val="22"/>
        </w:rPr>
        <w:t>times for Liberal Democrats.</w:t>
      </w:r>
    </w:p>
    <w:p w14:paraId="7A98EF7F" w14:textId="77777777" w:rsidR="000E1B52" w:rsidRPr="000E1B52" w:rsidRDefault="000E1B52" w:rsidP="00DF59AF">
      <w:pPr>
        <w:rPr>
          <w:rFonts w:ascii="Arial" w:hAnsi="Arial" w:cs="Arial"/>
          <w:color w:val="000000"/>
          <w:szCs w:val="22"/>
        </w:rPr>
      </w:pPr>
    </w:p>
    <w:p w14:paraId="5828D3C5" w14:textId="77777777" w:rsidR="000E1B52" w:rsidRPr="000E1B52" w:rsidRDefault="000E1B52" w:rsidP="00DF59AF">
      <w:pPr>
        <w:pStyle w:val="ListParagraph"/>
        <w:numPr>
          <w:ilvl w:val="0"/>
          <w:numId w:val="24"/>
        </w:numPr>
        <w:rPr>
          <w:rFonts w:ascii="Arial" w:hAnsi="Arial" w:cs="Arial"/>
          <w:color w:val="000000"/>
          <w:szCs w:val="22"/>
        </w:rPr>
      </w:pPr>
      <w:r w:rsidRPr="000E1B52">
        <w:rPr>
          <w:rFonts w:ascii="Arial" w:hAnsi="Arial" w:cs="Arial"/>
          <w:szCs w:val="22"/>
        </w:rPr>
        <w:t xml:space="preserve">Twitter remained a strong channel to both promote our events, and push our messages during the busy conference season. During conference our tweets gained </w:t>
      </w:r>
      <w:r w:rsidRPr="000E1B52">
        <w:rPr>
          <w:rFonts w:ascii="Arial" w:hAnsi="Arial" w:cs="Arial"/>
          <w:b/>
          <w:bCs/>
          <w:color w:val="000000"/>
          <w:szCs w:val="22"/>
        </w:rPr>
        <w:t>13,986</w:t>
      </w:r>
      <w:r w:rsidRPr="000E1B52">
        <w:rPr>
          <w:rFonts w:ascii="Arial" w:hAnsi="Arial" w:cs="Arial"/>
          <w:color w:val="000000"/>
          <w:szCs w:val="22"/>
        </w:rPr>
        <w:t xml:space="preserve"> average </w:t>
      </w:r>
      <w:r w:rsidRPr="000E1B52">
        <w:rPr>
          <w:rFonts w:ascii="Arial" w:hAnsi="Arial" w:cs="Arial"/>
          <w:b/>
          <w:bCs/>
          <w:color w:val="000000"/>
          <w:szCs w:val="22"/>
        </w:rPr>
        <w:t>impressions</w:t>
      </w:r>
      <w:r w:rsidRPr="000E1B52">
        <w:rPr>
          <w:rFonts w:ascii="Arial" w:hAnsi="Arial" w:cs="Arial"/>
          <w:color w:val="000000"/>
          <w:szCs w:val="22"/>
        </w:rPr>
        <w:t xml:space="preserve"> per tweet (compared to benchmark of site average of 1,338 impressions per tweet - 10.4x greater).</w:t>
      </w:r>
    </w:p>
    <w:p w14:paraId="0EF9383B" w14:textId="77777777" w:rsidR="00DB6EE5" w:rsidRDefault="00DB6EE5" w:rsidP="00DF59AF">
      <w:pPr>
        <w:rPr>
          <w:rFonts w:ascii="Arial" w:hAnsi="Arial" w:cs="Arial"/>
          <w:b/>
          <w:color w:val="000000"/>
          <w:szCs w:val="22"/>
        </w:rPr>
      </w:pPr>
    </w:p>
    <w:p w14:paraId="09EED7D3" w14:textId="77777777" w:rsidR="000E1B52" w:rsidRPr="000E1B52" w:rsidRDefault="000E1B52" w:rsidP="00DF59AF">
      <w:pPr>
        <w:rPr>
          <w:rFonts w:ascii="Arial" w:hAnsi="Arial" w:cs="Arial"/>
          <w:b/>
          <w:color w:val="000000"/>
          <w:szCs w:val="22"/>
        </w:rPr>
      </w:pPr>
      <w:r w:rsidRPr="000E1B52">
        <w:rPr>
          <w:rFonts w:ascii="Arial" w:hAnsi="Arial" w:cs="Arial"/>
          <w:b/>
          <w:color w:val="000000"/>
          <w:szCs w:val="22"/>
        </w:rPr>
        <w:t>Key announcements</w:t>
      </w:r>
    </w:p>
    <w:p w14:paraId="2ADA6975" w14:textId="77777777" w:rsidR="000E1B52" w:rsidRPr="000E1B52" w:rsidRDefault="000E1B52" w:rsidP="00DF59AF">
      <w:pPr>
        <w:rPr>
          <w:rFonts w:ascii="Arial" w:hAnsi="Arial" w:cs="Arial"/>
          <w:color w:val="000000"/>
          <w:szCs w:val="22"/>
        </w:rPr>
      </w:pPr>
    </w:p>
    <w:p w14:paraId="180C8300" w14:textId="77777777" w:rsidR="000E1B52" w:rsidRPr="000E1B52" w:rsidRDefault="000E1B52" w:rsidP="00DF59AF">
      <w:pPr>
        <w:pStyle w:val="ListParagraph"/>
        <w:numPr>
          <w:ilvl w:val="0"/>
          <w:numId w:val="24"/>
        </w:numPr>
        <w:rPr>
          <w:rFonts w:ascii="Arial" w:hAnsi="Arial" w:cs="Arial"/>
          <w:szCs w:val="22"/>
        </w:rPr>
      </w:pPr>
      <w:r w:rsidRPr="000E1B52">
        <w:rPr>
          <w:rFonts w:ascii="Arial" w:hAnsi="Arial" w:cs="Arial"/>
          <w:szCs w:val="22"/>
        </w:rPr>
        <w:t xml:space="preserve">Across the party conferences a series of key announcements </w:t>
      </w:r>
      <w:r w:rsidR="0078268C">
        <w:rPr>
          <w:rFonts w:ascii="Arial" w:hAnsi="Arial" w:cs="Arial"/>
          <w:szCs w:val="22"/>
        </w:rPr>
        <w:t xml:space="preserve">relevant to local government </w:t>
      </w:r>
      <w:r w:rsidRPr="000E1B52">
        <w:rPr>
          <w:rFonts w:ascii="Arial" w:hAnsi="Arial" w:cs="Arial"/>
          <w:szCs w:val="22"/>
        </w:rPr>
        <w:t xml:space="preserve">were made by each of the national Parties. </w:t>
      </w:r>
      <w:r w:rsidR="0078268C">
        <w:rPr>
          <w:rFonts w:ascii="Arial" w:hAnsi="Arial" w:cs="Arial"/>
          <w:szCs w:val="22"/>
        </w:rPr>
        <w:t>These included</w:t>
      </w:r>
      <w:r w:rsidRPr="000E1B52">
        <w:rPr>
          <w:rFonts w:ascii="Arial" w:hAnsi="Arial" w:cs="Arial"/>
          <w:szCs w:val="22"/>
        </w:rPr>
        <w:t>:</w:t>
      </w:r>
    </w:p>
    <w:p w14:paraId="330A5425" w14:textId="77777777" w:rsidR="000E1B52" w:rsidRPr="000E1B52" w:rsidRDefault="000E1B52" w:rsidP="00DF59AF">
      <w:pPr>
        <w:rPr>
          <w:rFonts w:ascii="Arial" w:hAnsi="Arial" w:cs="Arial"/>
          <w:i/>
          <w:szCs w:val="22"/>
        </w:rPr>
      </w:pPr>
    </w:p>
    <w:p w14:paraId="06667490" w14:textId="11CB16D6" w:rsidR="000E1B52" w:rsidRPr="00B41CBB" w:rsidRDefault="000E1B52" w:rsidP="00AB46B3">
      <w:pPr>
        <w:spacing w:after="120"/>
        <w:ind w:firstLine="426"/>
        <w:rPr>
          <w:rFonts w:ascii="Arial" w:hAnsi="Arial" w:cs="Arial"/>
          <w:i/>
          <w:szCs w:val="22"/>
        </w:rPr>
      </w:pPr>
      <w:r w:rsidRPr="000E1B52">
        <w:rPr>
          <w:rFonts w:ascii="Arial" w:hAnsi="Arial" w:cs="Arial"/>
          <w:i/>
          <w:szCs w:val="22"/>
        </w:rPr>
        <w:t>Conservative Party</w:t>
      </w:r>
    </w:p>
    <w:p w14:paraId="23926A24" w14:textId="77777777" w:rsidR="000E1B52" w:rsidRPr="000E1B52" w:rsidRDefault="000E1B52" w:rsidP="00DF59AF">
      <w:pPr>
        <w:pStyle w:val="ListParagraph"/>
        <w:numPr>
          <w:ilvl w:val="1"/>
          <w:numId w:val="24"/>
        </w:numPr>
        <w:ind w:left="1134" w:hanging="708"/>
        <w:rPr>
          <w:rFonts w:ascii="Arial" w:hAnsi="Arial" w:cs="Arial"/>
          <w:szCs w:val="22"/>
        </w:rPr>
      </w:pPr>
      <w:r w:rsidRPr="000E1B52">
        <w:rPr>
          <w:rFonts w:ascii="Arial" w:hAnsi="Arial" w:cs="Arial"/>
          <w:b/>
          <w:szCs w:val="22"/>
        </w:rPr>
        <w:t>The Prime Minister David Cameron MP</w:t>
      </w:r>
      <w:r w:rsidR="0078268C">
        <w:rPr>
          <w:rFonts w:ascii="Arial" w:hAnsi="Arial" w:cs="Arial"/>
          <w:b/>
          <w:szCs w:val="22"/>
        </w:rPr>
        <w:t xml:space="preserve"> </w:t>
      </w:r>
      <w:r w:rsidRPr="000E1B52">
        <w:rPr>
          <w:rFonts w:ascii="Arial" w:hAnsi="Arial" w:cs="Arial"/>
          <w:szCs w:val="22"/>
        </w:rPr>
        <w:t>used his speech to announce that the Government has secured a deal with housing associations to give their tenants the Right-to-Buy their home, with the first tenants able to start to buy their homes from next year. Mr Cameron also announced a “dramatic shift” in housing policy through the introduction of new rules for developers that means affordable homes can be built for sale as well as rental.</w:t>
      </w:r>
    </w:p>
    <w:p w14:paraId="42FEB8E6" w14:textId="77777777" w:rsidR="000E1B52" w:rsidRPr="000E1B52" w:rsidRDefault="000E1B52" w:rsidP="00DF59AF">
      <w:pPr>
        <w:pStyle w:val="ListParagraph"/>
        <w:rPr>
          <w:rFonts w:ascii="Arial" w:hAnsi="Arial" w:cs="Arial"/>
          <w:szCs w:val="22"/>
        </w:rPr>
      </w:pPr>
    </w:p>
    <w:p w14:paraId="410836E2" w14:textId="77777777" w:rsidR="000E1B52" w:rsidRPr="008D4525" w:rsidRDefault="000E1B52" w:rsidP="00AB46B3">
      <w:pPr>
        <w:pStyle w:val="ListParagraph"/>
        <w:numPr>
          <w:ilvl w:val="1"/>
          <w:numId w:val="24"/>
        </w:numPr>
        <w:ind w:left="1134" w:hanging="708"/>
        <w:rPr>
          <w:rFonts w:ascii="Arial" w:hAnsi="Arial" w:cs="Arial"/>
          <w:szCs w:val="22"/>
        </w:rPr>
      </w:pPr>
      <w:r w:rsidRPr="008D4525">
        <w:rPr>
          <w:rFonts w:ascii="Arial" w:hAnsi="Arial" w:cs="Arial"/>
          <w:szCs w:val="22"/>
        </w:rPr>
        <w:t xml:space="preserve">Elsewhere in his speech to Conference, Mr Cameron praised the Troubled Families </w:t>
      </w:r>
      <w:r w:rsidRPr="00AB46B3">
        <w:rPr>
          <w:rFonts w:ascii="Arial" w:hAnsi="Arial" w:cs="Arial"/>
          <w:szCs w:val="22"/>
        </w:rPr>
        <w:t>Programme</w:t>
      </w:r>
      <w:r w:rsidRPr="008D4525">
        <w:rPr>
          <w:rFonts w:ascii="Arial" w:hAnsi="Arial" w:cs="Arial"/>
          <w:szCs w:val="22"/>
        </w:rPr>
        <w:t xml:space="preserve"> which he said has turned around the lives of over 100,000 families and aimed to get adults into work, arguing that the new National Leaving Wage would help create a “route out of poverty” and highlighted the poor life chances of children in care, noting that the Education Adoption Bill will increase the adoption rate and prevent children needing to be in care at all.</w:t>
      </w:r>
    </w:p>
    <w:p w14:paraId="732E4215" w14:textId="77777777" w:rsidR="000E1B52" w:rsidRPr="000E1B52" w:rsidRDefault="000E1B52" w:rsidP="00DF59AF">
      <w:pPr>
        <w:pStyle w:val="ListParagraph"/>
        <w:rPr>
          <w:rFonts w:ascii="Arial" w:hAnsi="Arial" w:cs="Arial"/>
          <w:szCs w:val="22"/>
        </w:rPr>
      </w:pPr>
    </w:p>
    <w:p w14:paraId="50AA127E" w14:textId="77777777" w:rsidR="000E1B52" w:rsidRPr="000E1B52" w:rsidRDefault="000E1B52" w:rsidP="00DF59AF">
      <w:pPr>
        <w:pStyle w:val="ListParagraph"/>
        <w:numPr>
          <w:ilvl w:val="1"/>
          <w:numId w:val="24"/>
        </w:numPr>
        <w:spacing w:after="200" w:line="276" w:lineRule="auto"/>
        <w:ind w:left="1134" w:hanging="708"/>
        <w:contextualSpacing/>
        <w:rPr>
          <w:rFonts w:ascii="Arial" w:hAnsi="Arial" w:cs="Arial"/>
          <w:szCs w:val="22"/>
        </w:rPr>
      </w:pPr>
      <w:r w:rsidRPr="000E1B52">
        <w:rPr>
          <w:rFonts w:ascii="Arial" w:hAnsi="Arial" w:cs="Arial"/>
          <w:b/>
          <w:bCs/>
          <w:szCs w:val="22"/>
        </w:rPr>
        <w:t xml:space="preserve">George Osborne, Chancellor of the Exchequer </w:t>
      </w:r>
      <w:r w:rsidRPr="000E1B52">
        <w:rPr>
          <w:rFonts w:ascii="Arial" w:hAnsi="Arial" w:cs="Arial"/>
          <w:szCs w:val="22"/>
        </w:rPr>
        <w:t>announced that all £26 billion of business rates will be kept by councils, phasing out the need for a local government grant altogether. He also announced an end to the uniform business ra</w:t>
      </w:r>
      <w:r w:rsidR="0078268C">
        <w:rPr>
          <w:rFonts w:ascii="Arial" w:hAnsi="Arial" w:cs="Arial"/>
          <w:szCs w:val="22"/>
        </w:rPr>
        <w:t>te, so that any local area can reduce</w:t>
      </w:r>
      <w:r w:rsidRPr="000E1B52">
        <w:rPr>
          <w:rFonts w:ascii="Arial" w:hAnsi="Arial" w:cs="Arial"/>
          <w:szCs w:val="22"/>
        </w:rPr>
        <w:t xml:space="preserve"> them as much as they like to attract new business and, with the support of the business community, Mayoral Cities will be able to raise them to invest in their infrastructure. Mr Osborne also announced the creation of an Independent National Infrastructure Commission and that the 89 different local government pension funds will be replaced with six wealth funds across the country.</w:t>
      </w:r>
    </w:p>
    <w:p w14:paraId="27945726" w14:textId="77777777" w:rsidR="000E1B52" w:rsidRPr="000E1B52" w:rsidRDefault="000E1B52" w:rsidP="00DF59AF">
      <w:pPr>
        <w:pStyle w:val="ListParagraph"/>
        <w:ind w:left="714"/>
        <w:rPr>
          <w:rFonts w:ascii="Arial" w:hAnsi="Arial" w:cs="Arial"/>
          <w:szCs w:val="22"/>
        </w:rPr>
      </w:pPr>
    </w:p>
    <w:p w14:paraId="00E00B73" w14:textId="77777777" w:rsidR="000E1B52" w:rsidRPr="000E1B52" w:rsidRDefault="000E1B52" w:rsidP="00DF59AF">
      <w:pPr>
        <w:pStyle w:val="ListParagraph"/>
        <w:numPr>
          <w:ilvl w:val="1"/>
          <w:numId w:val="24"/>
        </w:numPr>
        <w:spacing w:after="200" w:line="276" w:lineRule="auto"/>
        <w:ind w:left="1134" w:hanging="567"/>
        <w:contextualSpacing/>
        <w:rPr>
          <w:rFonts w:ascii="Arial" w:hAnsi="Arial" w:cs="Arial"/>
          <w:szCs w:val="22"/>
        </w:rPr>
      </w:pPr>
      <w:r w:rsidRPr="0078268C">
        <w:rPr>
          <w:rFonts w:ascii="Arial" w:hAnsi="Arial" w:cs="Arial"/>
          <w:b/>
          <w:szCs w:val="22"/>
        </w:rPr>
        <w:t>The Secretary of State for Communities and Local Government,</w:t>
      </w:r>
      <w:r w:rsidRPr="000E1B52">
        <w:rPr>
          <w:rFonts w:ascii="Arial" w:hAnsi="Arial" w:cs="Arial"/>
          <w:szCs w:val="22"/>
        </w:rPr>
        <w:t xml:space="preserve"> </w:t>
      </w:r>
      <w:r w:rsidRPr="000E1B52">
        <w:rPr>
          <w:rFonts w:ascii="Arial" w:hAnsi="Arial" w:cs="Arial"/>
          <w:b/>
          <w:bCs/>
          <w:szCs w:val="22"/>
        </w:rPr>
        <w:t xml:space="preserve">Greg Clark MP, </w:t>
      </w:r>
      <w:r w:rsidRPr="000E1B52">
        <w:rPr>
          <w:rFonts w:ascii="Arial" w:hAnsi="Arial" w:cs="Arial"/>
          <w:szCs w:val="22"/>
        </w:rPr>
        <w:t>said that building more affordable housing and the extension of Right-to-Buy to housing associations would enable more people to own their own home. He also highlighted how the Government we’re delivering on their commitments by giving power to cities, towns and counties, building more homes and giving the chance to people to become home owners.</w:t>
      </w:r>
    </w:p>
    <w:p w14:paraId="2E23E88F" w14:textId="77777777" w:rsidR="000E1B52" w:rsidRPr="000E1B52" w:rsidRDefault="000E1B52" w:rsidP="00DF59AF">
      <w:pPr>
        <w:pStyle w:val="ListParagraph"/>
        <w:rPr>
          <w:rFonts w:ascii="Arial" w:hAnsi="Arial" w:cs="Arial"/>
          <w:szCs w:val="22"/>
        </w:rPr>
      </w:pPr>
    </w:p>
    <w:p w14:paraId="329D8F1E" w14:textId="77777777" w:rsidR="000E1B52" w:rsidRPr="008D4525" w:rsidRDefault="000E1B52" w:rsidP="00DF59AF">
      <w:pPr>
        <w:pStyle w:val="ListParagraph"/>
        <w:numPr>
          <w:ilvl w:val="1"/>
          <w:numId w:val="24"/>
        </w:numPr>
        <w:spacing w:after="200" w:line="276" w:lineRule="auto"/>
        <w:ind w:left="1134" w:hanging="708"/>
        <w:contextualSpacing/>
        <w:rPr>
          <w:rFonts w:ascii="Arial" w:hAnsi="Arial" w:cs="Arial"/>
          <w:b/>
          <w:bCs/>
          <w:szCs w:val="22"/>
        </w:rPr>
      </w:pPr>
      <w:r w:rsidRPr="008D4525">
        <w:rPr>
          <w:rFonts w:ascii="Arial" w:hAnsi="Arial" w:cs="Arial"/>
          <w:b/>
          <w:bCs/>
          <w:szCs w:val="22"/>
        </w:rPr>
        <w:t xml:space="preserve">Nicky Morgan MP, Secretary of State for Education, </w:t>
      </w:r>
      <w:r w:rsidRPr="008D4525">
        <w:rPr>
          <w:rFonts w:ascii="Arial" w:hAnsi="Arial" w:cs="Arial"/>
          <w:szCs w:val="22"/>
        </w:rPr>
        <w:t>discussed raising standards in schools and their role within communities. Ms Morgan highlighted the speeding up of adoption, the provision of joined up support for children with special education needs, and the introduction of 30</w:t>
      </w:r>
      <w:r w:rsidRPr="008D4525">
        <w:rPr>
          <w:rFonts w:ascii="Arial" w:hAnsi="Arial" w:cs="Arial"/>
          <w:color w:val="000000"/>
          <w:szCs w:val="22"/>
        </w:rPr>
        <w:t xml:space="preserve"> </w:t>
      </w:r>
      <w:r w:rsidRPr="008D4525">
        <w:rPr>
          <w:rFonts w:ascii="Arial" w:hAnsi="Arial" w:cs="Arial"/>
          <w:szCs w:val="22"/>
        </w:rPr>
        <w:t xml:space="preserve">hours of free childcare for working parents. She also said that </w:t>
      </w:r>
      <w:r w:rsidRPr="008D4525">
        <w:rPr>
          <w:rFonts w:ascii="Arial" w:hAnsi="Arial" w:cs="Arial"/>
          <w:color w:val="000000"/>
          <w:szCs w:val="22"/>
        </w:rPr>
        <w:t>a</w:t>
      </w:r>
      <w:r w:rsidRPr="008D4525">
        <w:rPr>
          <w:rFonts w:ascii="Arial" w:hAnsi="Arial" w:cs="Arial"/>
          <w:szCs w:val="22"/>
        </w:rPr>
        <w:t>cademies had transformed thousands of schools across the country, by freeing schools from bureaucrats and providing them instead with strong sponsors. Ms Morgan said that the Government will be giving families the right to request childcare for up to a full working day, including before and after school and during the school holidays. She said that schools should take reasonable steps to accommodate requests in a way that works for them.</w:t>
      </w:r>
    </w:p>
    <w:p w14:paraId="618836B8" w14:textId="77777777" w:rsidR="000E1B52" w:rsidRPr="000E1B52" w:rsidRDefault="000E1B52" w:rsidP="00DF59AF">
      <w:pPr>
        <w:pStyle w:val="ListParagraph"/>
        <w:ind w:left="714"/>
        <w:rPr>
          <w:rFonts w:ascii="Arial" w:hAnsi="Arial" w:cs="Arial"/>
          <w:szCs w:val="22"/>
        </w:rPr>
      </w:pPr>
    </w:p>
    <w:p w14:paraId="41A8179C" w14:textId="77777777" w:rsidR="000E1B52" w:rsidRPr="000E1B52" w:rsidRDefault="000E1B52" w:rsidP="00DF59AF">
      <w:pPr>
        <w:pStyle w:val="ListParagraph"/>
        <w:numPr>
          <w:ilvl w:val="1"/>
          <w:numId w:val="24"/>
        </w:numPr>
        <w:tabs>
          <w:tab w:val="left" w:pos="567"/>
          <w:tab w:val="left" w:pos="1134"/>
        </w:tabs>
        <w:spacing w:after="200" w:line="276" w:lineRule="auto"/>
        <w:ind w:left="1134" w:hanging="708"/>
        <w:contextualSpacing/>
        <w:rPr>
          <w:rFonts w:ascii="Arial" w:hAnsi="Arial" w:cs="Arial"/>
          <w:szCs w:val="22"/>
        </w:rPr>
      </w:pPr>
      <w:r w:rsidRPr="000E1B52">
        <w:rPr>
          <w:rFonts w:ascii="Arial" w:hAnsi="Arial" w:cs="Arial"/>
          <w:b/>
          <w:bCs/>
          <w:szCs w:val="22"/>
        </w:rPr>
        <w:t xml:space="preserve">The Home Secretary, Teresa May MP, </w:t>
      </w:r>
      <w:r w:rsidRPr="000E1B52">
        <w:rPr>
          <w:rFonts w:ascii="Arial" w:hAnsi="Arial" w:cs="Arial"/>
          <w:bCs/>
          <w:szCs w:val="22"/>
        </w:rPr>
        <w:t>used her speech to announce</w:t>
      </w:r>
      <w:r w:rsidRPr="000E1B52">
        <w:rPr>
          <w:rFonts w:ascii="Arial" w:hAnsi="Arial" w:cs="Arial"/>
          <w:szCs w:val="22"/>
        </w:rPr>
        <w:t xml:space="preserve"> that an Asylum Strategy will be published next year. She referenced measures such as a Community Sponsorship Scheme, a register of people and organisations that can provide houses for the settlement of refugees, and the use of the Aid Budget and other funds to take the pressure off public services.</w:t>
      </w:r>
    </w:p>
    <w:p w14:paraId="689E86F9" w14:textId="77777777" w:rsidR="000E1B52" w:rsidRPr="000E1B52" w:rsidRDefault="000E1B52" w:rsidP="00DF59AF">
      <w:pPr>
        <w:pStyle w:val="ListParagraph"/>
        <w:ind w:left="714"/>
        <w:rPr>
          <w:rFonts w:ascii="Arial" w:hAnsi="Arial" w:cs="Arial"/>
          <w:szCs w:val="22"/>
        </w:rPr>
      </w:pPr>
    </w:p>
    <w:p w14:paraId="191A68F1" w14:textId="7C52451E" w:rsidR="000E1B52" w:rsidRPr="000E1B52" w:rsidRDefault="000E1B52" w:rsidP="00AB46B3">
      <w:pPr>
        <w:spacing w:after="120"/>
        <w:ind w:left="426"/>
        <w:rPr>
          <w:rFonts w:ascii="Arial" w:hAnsi="Arial" w:cs="Arial"/>
          <w:i/>
          <w:szCs w:val="22"/>
        </w:rPr>
      </w:pPr>
      <w:r w:rsidRPr="000E1B52">
        <w:rPr>
          <w:rFonts w:ascii="Arial" w:hAnsi="Arial" w:cs="Arial"/>
          <w:i/>
          <w:szCs w:val="22"/>
        </w:rPr>
        <w:t>Labour Party</w:t>
      </w:r>
    </w:p>
    <w:p w14:paraId="2538B7D3" w14:textId="77777777" w:rsidR="000E1B52" w:rsidRPr="000E1B52" w:rsidRDefault="000E1B52" w:rsidP="00DF59AF">
      <w:pPr>
        <w:pStyle w:val="ListParagraph"/>
        <w:numPr>
          <w:ilvl w:val="1"/>
          <w:numId w:val="24"/>
        </w:numPr>
        <w:ind w:left="1134" w:hanging="774"/>
        <w:rPr>
          <w:rFonts w:ascii="Arial" w:hAnsi="Arial" w:cs="Arial"/>
          <w:color w:val="000000"/>
          <w:szCs w:val="22"/>
        </w:rPr>
      </w:pPr>
      <w:r w:rsidRPr="000E1B52">
        <w:rPr>
          <w:rFonts w:ascii="Arial" w:hAnsi="Arial" w:cs="Arial"/>
          <w:b/>
          <w:bCs/>
          <w:szCs w:val="22"/>
        </w:rPr>
        <w:t xml:space="preserve">Jeremy </w:t>
      </w:r>
      <w:proofErr w:type="spellStart"/>
      <w:r w:rsidRPr="000E1B52">
        <w:rPr>
          <w:rFonts w:ascii="Arial" w:hAnsi="Arial" w:cs="Arial"/>
          <w:b/>
          <w:bCs/>
          <w:szCs w:val="22"/>
        </w:rPr>
        <w:t>Corbyn</w:t>
      </w:r>
      <w:proofErr w:type="spellEnd"/>
      <w:r w:rsidRPr="000E1B52">
        <w:rPr>
          <w:rFonts w:ascii="Arial" w:hAnsi="Arial" w:cs="Arial"/>
          <w:b/>
          <w:bCs/>
          <w:szCs w:val="22"/>
        </w:rPr>
        <w:t xml:space="preserve"> MP</w:t>
      </w:r>
      <w:r w:rsidRPr="000E1B52">
        <w:rPr>
          <w:rFonts w:ascii="Arial" w:hAnsi="Arial" w:cs="Arial"/>
          <w:b/>
          <w:szCs w:val="22"/>
        </w:rPr>
        <w:t xml:space="preserve">, Leader of </w:t>
      </w:r>
      <w:r w:rsidRPr="000E1B52">
        <w:rPr>
          <w:rFonts w:ascii="Arial" w:hAnsi="Arial" w:cs="Arial"/>
          <w:b/>
          <w:color w:val="000000"/>
          <w:szCs w:val="22"/>
        </w:rPr>
        <w:t>the Labour Party</w:t>
      </w:r>
      <w:r w:rsidRPr="000E1B52">
        <w:rPr>
          <w:rFonts w:ascii="Arial" w:hAnsi="Arial" w:cs="Arial"/>
          <w:b/>
          <w:szCs w:val="22"/>
        </w:rPr>
        <w:t>,</w:t>
      </w:r>
      <w:r w:rsidRPr="000E1B52">
        <w:rPr>
          <w:rFonts w:ascii="Arial" w:hAnsi="Arial" w:cs="Arial"/>
          <w:szCs w:val="22"/>
        </w:rPr>
        <w:t xml:space="preserve"> </w:t>
      </w:r>
      <w:r w:rsidRPr="000E1B52">
        <w:rPr>
          <w:rFonts w:ascii="Arial" w:hAnsi="Arial" w:cs="Arial"/>
          <w:color w:val="000000"/>
          <w:szCs w:val="22"/>
        </w:rPr>
        <w:t xml:space="preserve">used his conference speech to argue that local government cuts put social care at risk. Mr </w:t>
      </w:r>
      <w:proofErr w:type="spellStart"/>
      <w:r w:rsidRPr="000E1B52">
        <w:rPr>
          <w:rFonts w:ascii="Arial" w:hAnsi="Arial" w:cs="Arial"/>
          <w:color w:val="000000"/>
          <w:szCs w:val="22"/>
        </w:rPr>
        <w:t>Corbyn</w:t>
      </w:r>
      <w:proofErr w:type="spellEnd"/>
      <w:r w:rsidRPr="000E1B52">
        <w:rPr>
          <w:rFonts w:ascii="Arial" w:hAnsi="Arial" w:cs="Arial"/>
          <w:color w:val="000000"/>
          <w:szCs w:val="22"/>
        </w:rPr>
        <w:t xml:space="preserve"> called for an investment in council housing and affordable homes, stating that low interest rates offer an opportunity to invest in infrastructure. Mr </w:t>
      </w:r>
      <w:proofErr w:type="spellStart"/>
      <w:r w:rsidRPr="000E1B52">
        <w:rPr>
          <w:rFonts w:ascii="Arial" w:hAnsi="Arial" w:cs="Arial"/>
          <w:color w:val="000000"/>
          <w:szCs w:val="22"/>
        </w:rPr>
        <w:t>Corbyn</w:t>
      </w:r>
      <w:proofErr w:type="spellEnd"/>
      <w:r w:rsidRPr="000E1B52">
        <w:rPr>
          <w:rFonts w:ascii="Arial" w:hAnsi="Arial" w:cs="Arial"/>
          <w:color w:val="000000"/>
          <w:szCs w:val="22"/>
        </w:rPr>
        <w:t xml:space="preserve"> also said that funding for mental health should be increased, especially for children and young people, and that he wants to put an end mental health stigma and discrimination.</w:t>
      </w:r>
    </w:p>
    <w:p w14:paraId="0BF0DE11" w14:textId="77777777" w:rsidR="000E1B52" w:rsidRPr="000E1B52" w:rsidRDefault="000E1B52" w:rsidP="00DF59AF">
      <w:pPr>
        <w:pStyle w:val="ListParagraph"/>
        <w:rPr>
          <w:rFonts w:ascii="Arial" w:hAnsi="Arial" w:cs="Arial"/>
          <w:color w:val="000000"/>
          <w:szCs w:val="22"/>
        </w:rPr>
      </w:pPr>
    </w:p>
    <w:p w14:paraId="3283DF6F" w14:textId="77777777" w:rsidR="000E1B52" w:rsidRPr="000E1B52" w:rsidRDefault="000E1B52" w:rsidP="00DF59AF">
      <w:pPr>
        <w:pStyle w:val="ListParagraph"/>
        <w:numPr>
          <w:ilvl w:val="1"/>
          <w:numId w:val="24"/>
        </w:numPr>
        <w:ind w:left="1134" w:hanging="708"/>
        <w:rPr>
          <w:rFonts w:ascii="Arial" w:hAnsi="Arial" w:cs="Arial"/>
          <w:color w:val="000000"/>
          <w:szCs w:val="22"/>
        </w:rPr>
      </w:pPr>
      <w:r w:rsidRPr="000E1B52">
        <w:rPr>
          <w:rFonts w:ascii="Arial" w:hAnsi="Arial" w:cs="Arial"/>
          <w:b/>
          <w:color w:val="000000"/>
          <w:szCs w:val="22"/>
        </w:rPr>
        <w:t>Shadow Secretary of State for Education, Lucy Powell MP,</w:t>
      </w:r>
      <w:r w:rsidRPr="000E1B52">
        <w:rPr>
          <w:rFonts w:ascii="Arial" w:hAnsi="Arial" w:cs="Arial"/>
          <w:color w:val="000000"/>
          <w:szCs w:val="22"/>
        </w:rPr>
        <w:t xml:space="preserve"> announced plans to make schools accountable to local gove</w:t>
      </w:r>
      <w:r w:rsidR="0003222F">
        <w:rPr>
          <w:rFonts w:ascii="Arial" w:hAnsi="Arial" w:cs="Arial"/>
          <w:color w:val="000000"/>
          <w:szCs w:val="22"/>
        </w:rPr>
        <w:t>rnment through Local Education</w:t>
      </w:r>
      <w:r w:rsidRPr="000E1B52">
        <w:rPr>
          <w:rFonts w:ascii="Arial" w:hAnsi="Arial" w:cs="Arial"/>
          <w:color w:val="000000"/>
          <w:szCs w:val="22"/>
        </w:rPr>
        <w:t xml:space="preserve"> Authorities.</w:t>
      </w:r>
    </w:p>
    <w:p w14:paraId="081F7414" w14:textId="77777777" w:rsidR="000E1B52" w:rsidRPr="000E1B52" w:rsidRDefault="000E1B52" w:rsidP="00DF59AF">
      <w:pPr>
        <w:pStyle w:val="ListParagraph"/>
        <w:rPr>
          <w:rFonts w:ascii="Arial" w:hAnsi="Arial" w:cs="Arial"/>
          <w:b/>
          <w:bCs/>
          <w:color w:val="000000"/>
          <w:szCs w:val="22"/>
        </w:rPr>
      </w:pPr>
    </w:p>
    <w:p w14:paraId="39B4D312" w14:textId="77777777" w:rsidR="000E1B52" w:rsidRPr="000E1B52" w:rsidRDefault="000E1B52" w:rsidP="00DF59AF">
      <w:pPr>
        <w:pStyle w:val="ListParagraph"/>
        <w:numPr>
          <w:ilvl w:val="1"/>
          <w:numId w:val="24"/>
        </w:numPr>
        <w:ind w:left="1134" w:hanging="708"/>
        <w:rPr>
          <w:rFonts w:ascii="Arial" w:hAnsi="Arial" w:cs="Arial"/>
          <w:color w:val="000000"/>
          <w:szCs w:val="22"/>
        </w:rPr>
      </w:pPr>
      <w:r w:rsidRPr="000E1B52">
        <w:rPr>
          <w:rFonts w:ascii="Arial" w:hAnsi="Arial" w:cs="Arial"/>
          <w:b/>
          <w:bCs/>
          <w:color w:val="000000"/>
          <w:szCs w:val="22"/>
        </w:rPr>
        <w:t xml:space="preserve">Jon </w:t>
      </w:r>
      <w:proofErr w:type="spellStart"/>
      <w:r w:rsidRPr="000E1B52">
        <w:rPr>
          <w:rFonts w:ascii="Arial" w:hAnsi="Arial" w:cs="Arial"/>
          <w:b/>
          <w:bCs/>
          <w:color w:val="000000"/>
          <w:szCs w:val="22"/>
        </w:rPr>
        <w:t>Trickett</w:t>
      </w:r>
      <w:proofErr w:type="spellEnd"/>
      <w:r w:rsidRPr="000E1B52">
        <w:rPr>
          <w:rFonts w:ascii="Arial" w:hAnsi="Arial" w:cs="Arial"/>
          <w:b/>
          <w:bCs/>
          <w:color w:val="000000"/>
          <w:szCs w:val="22"/>
        </w:rPr>
        <w:t xml:space="preserve"> MP</w:t>
      </w:r>
      <w:r w:rsidRPr="000E1B52">
        <w:rPr>
          <w:rFonts w:ascii="Arial" w:hAnsi="Arial" w:cs="Arial"/>
          <w:szCs w:val="22"/>
        </w:rPr>
        <w:t xml:space="preserve">, </w:t>
      </w:r>
      <w:r w:rsidRPr="000E1B52">
        <w:rPr>
          <w:rFonts w:ascii="Arial" w:hAnsi="Arial" w:cs="Arial"/>
          <w:b/>
          <w:szCs w:val="22"/>
        </w:rPr>
        <w:t>Shadow Secretary of State for Communities and Local Government</w:t>
      </w:r>
      <w:r w:rsidRPr="000E1B52">
        <w:rPr>
          <w:rFonts w:ascii="Arial" w:hAnsi="Arial" w:cs="Arial"/>
          <w:szCs w:val="22"/>
        </w:rPr>
        <w:t xml:space="preserve">, </w:t>
      </w:r>
      <w:r w:rsidRPr="000E1B52">
        <w:rPr>
          <w:rFonts w:ascii="Arial" w:hAnsi="Arial" w:cs="Arial"/>
          <w:color w:val="000000"/>
          <w:szCs w:val="22"/>
        </w:rPr>
        <w:t>called for a transformation of politics and ‘democratic renewal’, starting with local communities and locally elected councillors in order for more voices to be heard in politics. He said the roles of Shadow Secretary of State for Communities and Local Government and Shadow Minister for the Constitutional Convention have been joined to enable transformative political change to ‘open up power and politics’, and that the Convention will be a major plank of the Labour Party’s activity in the coming years.</w:t>
      </w:r>
    </w:p>
    <w:p w14:paraId="69122F08" w14:textId="77777777" w:rsidR="000E1B52" w:rsidRPr="000E1B52" w:rsidRDefault="000E1B52" w:rsidP="00DF59AF">
      <w:pPr>
        <w:pStyle w:val="ListParagraph"/>
        <w:rPr>
          <w:rFonts w:ascii="Arial" w:hAnsi="Arial" w:cs="Arial"/>
          <w:color w:val="000000"/>
          <w:szCs w:val="22"/>
        </w:rPr>
      </w:pPr>
    </w:p>
    <w:p w14:paraId="79A32968" w14:textId="77777777" w:rsidR="000E1B52" w:rsidRPr="000E1B52" w:rsidRDefault="000E1B52" w:rsidP="00DF59AF">
      <w:pPr>
        <w:pStyle w:val="ListParagraph"/>
        <w:numPr>
          <w:ilvl w:val="1"/>
          <w:numId w:val="24"/>
        </w:numPr>
        <w:ind w:left="1134" w:hanging="708"/>
        <w:rPr>
          <w:rFonts w:ascii="Arial" w:hAnsi="Arial" w:cs="Arial"/>
          <w:szCs w:val="22"/>
        </w:rPr>
      </w:pPr>
      <w:proofErr w:type="spellStart"/>
      <w:r w:rsidRPr="000E1B52">
        <w:rPr>
          <w:rFonts w:ascii="Arial" w:hAnsi="Arial" w:cs="Arial"/>
          <w:b/>
          <w:bCs/>
          <w:color w:val="000000"/>
          <w:szCs w:val="22"/>
        </w:rPr>
        <w:t>Rt</w:t>
      </w:r>
      <w:proofErr w:type="spellEnd"/>
      <w:r w:rsidRPr="000E1B52">
        <w:rPr>
          <w:rFonts w:ascii="Arial" w:hAnsi="Arial" w:cs="Arial"/>
          <w:b/>
          <w:bCs/>
          <w:color w:val="000000"/>
          <w:szCs w:val="22"/>
        </w:rPr>
        <w:t xml:space="preserve"> Hon </w:t>
      </w:r>
      <w:r w:rsidR="00596B97">
        <w:rPr>
          <w:rFonts w:ascii="Arial" w:hAnsi="Arial" w:cs="Arial"/>
          <w:b/>
          <w:bCs/>
          <w:szCs w:val="22"/>
        </w:rPr>
        <w:t>John Healey MP</w:t>
      </w:r>
      <w:r w:rsidRPr="000E1B52">
        <w:rPr>
          <w:rFonts w:ascii="Arial" w:hAnsi="Arial" w:cs="Arial"/>
          <w:b/>
          <w:bCs/>
          <w:szCs w:val="22"/>
        </w:rPr>
        <w:t>,</w:t>
      </w:r>
      <w:r w:rsidRPr="000E1B52">
        <w:rPr>
          <w:rFonts w:ascii="Arial" w:hAnsi="Arial" w:cs="Arial"/>
          <w:szCs w:val="22"/>
        </w:rPr>
        <w:t xml:space="preserve"> </w:t>
      </w:r>
      <w:r w:rsidRPr="000E1B52">
        <w:rPr>
          <w:rFonts w:ascii="Arial" w:hAnsi="Arial" w:cs="Arial"/>
          <w:b/>
          <w:szCs w:val="22"/>
        </w:rPr>
        <w:t>Shadow Housing Minister</w:t>
      </w:r>
      <w:r w:rsidRPr="000E1B52">
        <w:rPr>
          <w:rFonts w:ascii="Arial" w:hAnsi="Arial" w:cs="Arial"/>
          <w:color w:val="000000"/>
          <w:szCs w:val="22"/>
        </w:rPr>
        <w:t>,</w:t>
      </w:r>
      <w:r w:rsidRPr="000E1B52">
        <w:rPr>
          <w:rFonts w:ascii="Arial" w:hAnsi="Arial" w:cs="Arial"/>
          <w:szCs w:val="22"/>
        </w:rPr>
        <w:t xml:space="preserve"> discussed </w:t>
      </w:r>
      <w:r w:rsidRPr="000E1B52">
        <w:rPr>
          <w:rFonts w:ascii="Arial" w:hAnsi="Arial" w:cs="Arial"/>
          <w:color w:val="000000"/>
          <w:szCs w:val="22"/>
        </w:rPr>
        <w:t>issues affecting housing</w:t>
      </w:r>
      <w:r w:rsidRPr="000E1B52">
        <w:rPr>
          <w:rFonts w:ascii="Arial" w:hAnsi="Arial" w:cs="Arial"/>
          <w:szCs w:val="22"/>
        </w:rPr>
        <w:t xml:space="preserve">, </w:t>
      </w:r>
      <w:r w:rsidRPr="000E1B52">
        <w:rPr>
          <w:rFonts w:ascii="Arial" w:hAnsi="Arial" w:cs="Arial"/>
          <w:color w:val="000000"/>
          <w:szCs w:val="22"/>
        </w:rPr>
        <w:t xml:space="preserve">identifying </w:t>
      </w:r>
      <w:r w:rsidRPr="000E1B52">
        <w:rPr>
          <w:rFonts w:ascii="Arial" w:hAnsi="Arial" w:cs="Arial"/>
          <w:szCs w:val="22"/>
        </w:rPr>
        <w:t xml:space="preserve">rapidly rising rents, homelessness, </w:t>
      </w:r>
      <w:r w:rsidRPr="000E1B52">
        <w:rPr>
          <w:rFonts w:ascii="Arial" w:hAnsi="Arial" w:cs="Arial"/>
          <w:color w:val="000000"/>
          <w:szCs w:val="22"/>
        </w:rPr>
        <w:t>the high housing benefit bill and the need for more housebuilding.</w:t>
      </w:r>
      <w:r w:rsidRPr="000E1B52">
        <w:rPr>
          <w:rFonts w:ascii="Arial" w:hAnsi="Arial" w:cs="Arial"/>
          <w:szCs w:val="22"/>
        </w:rPr>
        <w:t xml:space="preserve"> Mr Healey announced that Labour would oppose the extension of ‘Right to Buy’ to housing associations, which he argued would lead to fewer genuinely affordable homes, and would ultimately cost taxpayers more. Mr Healey announced that he has asked Pete</w:t>
      </w:r>
      <w:r w:rsidRPr="000E1B52">
        <w:rPr>
          <w:rFonts w:ascii="Arial" w:hAnsi="Arial" w:cs="Arial"/>
          <w:color w:val="000000"/>
          <w:szCs w:val="22"/>
        </w:rPr>
        <w:t>r</w:t>
      </w:r>
      <w:r w:rsidRPr="000E1B52">
        <w:rPr>
          <w:rFonts w:ascii="Arial" w:hAnsi="Arial" w:cs="Arial"/>
          <w:szCs w:val="22"/>
        </w:rPr>
        <w:t xml:space="preserve"> Redfern, Taylor Wimpey Chief Executive, to lead an independent review to analyse the root causes of the decline of home ownership which will report in the summer.</w:t>
      </w:r>
      <w:r w:rsidRPr="000E1B52">
        <w:rPr>
          <w:rFonts w:ascii="Arial" w:hAnsi="Arial" w:cs="Arial"/>
          <w:color w:val="000000"/>
          <w:szCs w:val="22"/>
        </w:rPr>
        <w:t xml:space="preserve"> </w:t>
      </w:r>
    </w:p>
    <w:p w14:paraId="03788361" w14:textId="77777777" w:rsidR="000E1B52" w:rsidRPr="000E1B52" w:rsidRDefault="000E1B52" w:rsidP="00DF59AF">
      <w:pPr>
        <w:rPr>
          <w:rFonts w:ascii="Arial" w:hAnsi="Arial" w:cs="Arial"/>
          <w:szCs w:val="22"/>
        </w:rPr>
      </w:pPr>
    </w:p>
    <w:p w14:paraId="6F0E5C5B" w14:textId="59DC87CA" w:rsidR="000E1B52" w:rsidRPr="000E1B52" w:rsidRDefault="0078268C" w:rsidP="00AB46B3">
      <w:pPr>
        <w:spacing w:after="120"/>
        <w:ind w:firstLine="426"/>
        <w:rPr>
          <w:rFonts w:ascii="Arial" w:hAnsi="Arial" w:cs="Arial"/>
          <w:i/>
          <w:szCs w:val="22"/>
        </w:rPr>
      </w:pPr>
      <w:r>
        <w:rPr>
          <w:rFonts w:ascii="Arial" w:hAnsi="Arial" w:cs="Arial"/>
          <w:i/>
          <w:szCs w:val="22"/>
        </w:rPr>
        <w:t>Liberal Democrat Party</w:t>
      </w:r>
    </w:p>
    <w:p w14:paraId="14FA0320" w14:textId="77777777" w:rsidR="000E1B52" w:rsidRPr="000E1B52" w:rsidRDefault="000E1B52" w:rsidP="00DF59AF">
      <w:pPr>
        <w:pStyle w:val="ListParagraph"/>
        <w:numPr>
          <w:ilvl w:val="1"/>
          <w:numId w:val="24"/>
        </w:numPr>
        <w:ind w:left="1134" w:hanging="708"/>
        <w:rPr>
          <w:rFonts w:ascii="Arial" w:hAnsi="Arial" w:cs="Arial"/>
          <w:szCs w:val="22"/>
        </w:rPr>
      </w:pPr>
      <w:r w:rsidRPr="000E1B52">
        <w:rPr>
          <w:rFonts w:ascii="Arial" w:hAnsi="Arial" w:cs="Arial"/>
          <w:b/>
          <w:szCs w:val="22"/>
        </w:rPr>
        <w:t xml:space="preserve">Tim </w:t>
      </w:r>
      <w:proofErr w:type="spellStart"/>
      <w:r w:rsidRPr="000E1B52">
        <w:rPr>
          <w:rFonts w:ascii="Arial" w:hAnsi="Arial" w:cs="Arial"/>
          <w:b/>
          <w:szCs w:val="22"/>
        </w:rPr>
        <w:t>Farron</w:t>
      </w:r>
      <w:proofErr w:type="spellEnd"/>
      <w:r w:rsidRPr="000E1B52">
        <w:rPr>
          <w:rFonts w:ascii="Arial" w:hAnsi="Arial" w:cs="Arial"/>
          <w:b/>
          <w:szCs w:val="22"/>
        </w:rPr>
        <w:t xml:space="preserve"> MP</w:t>
      </w:r>
      <w:r w:rsidR="00596B97">
        <w:rPr>
          <w:rFonts w:ascii="Arial" w:hAnsi="Arial" w:cs="Arial"/>
          <w:b/>
          <w:szCs w:val="22"/>
        </w:rPr>
        <w:t xml:space="preserve">, </w:t>
      </w:r>
      <w:r w:rsidRPr="00596B97">
        <w:rPr>
          <w:rFonts w:ascii="Arial" w:hAnsi="Arial" w:cs="Arial"/>
          <w:b/>
          <w:szCs w:val="22"/>
        </w:rPr>
        <w:t>Leader of the Liberal Democrat</w:t>
      </w:r>
      <w:r w:rsidR="00596B97">
        <w:rPr>
          <w:rFonts w:ascii="Arial" w:hAnsi="Arial" w:cs="Arial"/>
          <w:b/>
          <w:szCs w:val="22"/>
        </w:rPr>
        <w:t xml:space="preserve"> Party</w:t>
      </w:r>
      <w:r w:rsidRPr="000E1B52">
        <w:rPr>
          <w:rFonts w:ascii="Arial" w:hAnsi="Arial" w:cs="Arial"/>
          <w:szCs w:val="22"/>
        </w:rPr>
        <w:t xml:space="preserve">, used the Conference to announce that </w:t>
      </w:r>
      <w:r w:rsidRPr="000E1B52">
        <w:rPr>
          <w:rFonts w:ascii="Arial" w:hAnsi="Arial" w:cs="Arial"/>
          <w:color w:val="000000"/>
          <w:szCs w:val="22"/>
        </w:rPr>
        <w:t xml:space="preserve">his Party will give councils the freedom and power to borrow so they can start building housing, will build 10 new garden cities, will create a housing investment bank to bring cash and security to the sector. He also said the Liberal Democrats would oppose the Right-to-Buy of housing association homes. Mr </w:t>
      </w:r>
      <w:proofErr w:type="spellStart"/>
      <w:r w:rsidRPr="000E1B52">
        <w:rPr>
          <w:rFonts w:ascii="Arial" w:hAnsi="Arial" w:cs="Arial"/>
          <w:color w:val="000000"/>
          <w:szCs w:val="22"/>
        </w:rPr>
        <w:t>Farron</w:t>
      </w:r>
      <w:proofErr w:type="spellEnd"/>
      <w:r w:rsidRPr="000E1B52">
        <w:rPr>
          <w:rFonts w:ascii="Arial" w:hAnsi="Arial" w:cs="Arial"/>
          <w:color w:val="000000"/>
          <w:szCs w:val="22"/>
        </w:rPr>
        <w:t xml:space="preserve"> also used his conference speech to call on the Government to opt in to the EU plan to take a share of the refugees to be relocated throughout the continent, and to provide the necessary financial support so that local authorities can settle refugees.</w:t>
      </w:r>
    </w:p>
    <w:p w14:paraId="5656A409" w14:textId="77777777" w:rsidR="000E1B52" w:rsidRPr="000E1B52" w:rsidRDefault="000E1B52" w:rsidP="00DF59AF">
      <w:pPr>
        <w:rPr>
          <w:rFonts w:ascii="Arial" w:hAnsi="Arial" w:cs="Arial"/>
          <w:szCs w:val="22"/>
        </w:rPr>
      </w:pPr>
    </w:p>
    <w:p w14:paraId="54DFDD10" w14:textId="77777777" w:rsidR="00DB6EE5" w:rsidRDefault="000E1B52" w:rsidP="00DF59AF">
      <w:pPr>
        <w:pStyle w:val="ListParagraph"/>
        <w:numPr>
          <w:ilvl w:val="1"/>
          <w:numId w:val="24"/>
        </w:numPr>
        <w:ind w:left="1134" w:hanging="708"/>
        <w:rPr>
          <w:rFonts w:ascii="Arial" w:hAnsi="Arial" w:cs="Arial"/>
          <w:szCs w:val="22"/>
        </w:rPr>
      </w:pPr>
      <w:r w:rsidRPr="000E1B52">
        <w:rPr>
          <w:rFonts w:ascii="Arial" w:hAnsi="Arial" w:cs="Arial"/>
          <w:b/>
          <w:szCs w:val="22"/>
        </w:rPr>
        <w:t>Norman Lamb MP,</w:t>
      </w:r>
      <w:r w:rsidRPr="000E1B52">
        <w:rPr>
          <w:rFonts w:ascii="Arial" w:hAnsi="Arial" w:cs="Arial"/>
          <w:szCs w:val="22"/>
        </w:rPr>
        <w:t xml:space="preserve"> spoke on NHS and adult social care at the Liberal Democrat Party Conference, calling for a non-partisan commission for health and social care, and a national conversation to confront the need for more resources and for change. Mr Lamb also argued for a dedicated NHS and care contribution, separated out from other taxation and clearly identified on pay-slips.</w:t>
      </w:r>
    </w:p>
    <w:p w14:paraId="0002BFD4" w14:textId="77777777" w:rsidR="00DB6EE5" w:rsidRDefault="00DB6EE5" w:rsidP="00DF59AF">
      <w:pPr>
        <w:rPr>
          <w:rFonts w:ascii="Arial" w:hAnsi="Arial" w:cs="Arial"/>
          <w:i/>
          <w:szCs w:val="22"/>
        </w:rPr>
      </w:pPr>
    </w:p>
    <w:p w14:paraId="1BB89FAD" w14:textId="5A2BB571" w:rsidR="00DB6EE5" w:rsidRPr="00B41CBB" w:rsidRDefault="00DB6EE5" w:rsidP="00AB46B3">
      <w:pPr>
        <w:spacing w:after="120"/>
        <w:ind w:firstLine="567"/>
        <w:rPr>
          <w:rFonts w:ascii="Arial" w:hAnsi="Arial" w:cs="Arial"/>
          <w:i/>
          <w:szCs w:val="22"/>
        </w:rPr>
      </w:pPr>
      <w:r w:rsidRPr="000E1B52">
        <w:rPr>
          <w:rFonts w:ascii="Arial" w:hAnsi="Arial" w:cs="Arial"/>
          <w:i/>
          <w:szCs w:val="22"/>
        </w:rPr>
        <w:t>UKIP</w:t>
      </w:r>
    </w:p>
    <w:p w14:paraId="14D27B5A" w14:textId="77777777" w:rsidR="00DB6EE5" w:rsidRPr="00DB6EE5" w:rsidRDefault="00596B97" w:rsidP="00B41CBB">
      <w:pPr>
        <w:pStyle w:val="ListParagraph"/>
        <w:numPr>
          <w:ilvl w:val="1"/>
          <w:numId w:val="24"/>
        </w:numPr>
        <w:ind w:left="1134" w:hanging="708"/>
        <w:rPr>
          <w:rFonts w:ascii="Arial" w:hAnsi="Arial" w:cs="Arial"/>
          <w:szCs w:val="22"/>
        </w:rPr>
      </w:pPr>
      <w:r>
        <w:rPr>
          <w:rFonts w:ascii="Arial" w:hAnsi="Arial" w:cs="Arial"/>
          <w:b/>
          <w:bCs/>
        </w:rPr>
        <w:t xml:space="preserve">Nigel Farage, </w:t>
      </w:r>
      <w:r w:rsidR="00DB6EE5" w:rsidRPr="00DB6EE5">
        <w:rPr>
          <w:rFonts w:ascii="Arial" w:hAnsi="Arial" w:cs="Arial"/>
          <w:b/>
          <w:bCs/>
        </w:rPr>
        <w:t>Leader of UKIP</w:t>
      </w:r>
      <w:r w:rsidR="00DB6EE5" w:rsidRPr="00DB6EE5">
        <w:rPr>
          <w:rFonts w:ascii="Arial" w:hAnsi="Arial" w:cs="Arial"/>
        </w:rPr>
        <w:t xml:space="preserve"> </w:t>
      </w:r>
      <w:r w:rsidR="00DB6EE5">
        <w:rPr>
          <w:rFonts w:ascii="Arial" w:hAnsi="Arial" w:cs="Arial"/>
        </w:rPr>
        <w:t xml:space="preserve">used his address to UKIP Conference to </w:t>
      </w:r>
      <w:r w:rsidR="00DB6EE5" w:rsidRPr="00DB6EE5">
        <w:rPr>
          <w:rFonts w:ascii="Arial" w:hAnsi="Arial" w:cs="Arial"/>
        </w:rPr>
        <w:t>argue that the numbers of economic migrants has put a strain on public services, highlighted a shortage of school places, increased demand for housing and further pressure on the NHS.</w:t>
      </w:r>
    </w:p>
    <w:p w14:paraId="69D2DB59" w14:textId="77777777" w:rsidR="00DB6EE5" w:rsidRDefault="00DB6EE5" w:rsidP="00DF59AF">
      <w:pPr>
        <w:rPr>
          <w:rFonts w:ascii="Arial" w:hAnsi="Arial" w:cs="Arial"/>
          <w:szCs w:val="22"/>
        </w:rPr>
      </w:pPr>
    </w:p>
    <w:p w14:paraId="6337B460" w14:textId="77777777" w:rsidR="00B41CBB" w:rsidRDefault="00B41CBB" w:rsidP="00DF59AF">
      <w:pPr>
        <w:rPr>
          <w:rFonts w:ascii="Arial" w:hAnsi="Arial" w:cs="Arial"/>
          <w:i/>
          <w:szCs w:val="22"/>
        </w:rPr>
      </w:pPr>
    </w:p>
    <w:p w14:paraId="6B0FB2D8" w14:textId="77777777" w:rsidR="00B41CBB" w:rsidRDefault="00B41CBB" w:rsidP="00DF59AF">
      <w:pPr>
        <w:rPr>
          <w:rFonts w:ascii="Arial" w:hAnsi="Arial" w:cs="Arial"/>
          <w:i/>
          <w:szCs w:val="22"/>
        </w:rPr>
      </w:pPr>
    </w:p>
    <w:p w14:paraId="334DC3AA" w14:textId="77777777" w:rsidR="00F07EED" w:rsidRDefault="00F07EED">
      <w:pPr>
        <w:rPr>
          <w:rFonts w:ascii="Arial" w:hAnsi="Arial" w:cs="Arial"/>
          <w:i/>
          <w:szCs w:val="22"/>
        </w:rPr>
      </w:pPr>
      <w:r>
        <w:rPr>
          <w:rFonts w:ascii="Arial" w:hAnsi="Arial" w:cs="Arial"/>
          <w:i/>
          <w:szCs w:val="22"/>
        </w:rPr>
        <w:br w:type="page"/>
      </w:r>
    </w:p>
    <w:p w14:paraId="7EB5FD1D" w14:textId="121E6678" w:rsidR="00DB6EE5" w:rsidRPr="00B41CBB" w:rsidRDefault="00DB6EE5" w:rsidP="00AB46B3">
      <w:pPr>
        <w:spacing w:after="120"/>
        <w:ind w:firstLine="426"/>
        <w:rPr>
          <w:rFonts w:ascii="Arial" w:hAnsi="Arial" w:cs="Arial"/>
          <w:i/>
          <w:szCs w:val="22"/>
        </w:rPr>
      </w:pPr>
      <w:r w:rsidRPr="000E1B52">
        <w:rPr>
          <w:rFonts w:ascii="Arial" w:hAnsi="Arial" w:cs="Arial"/>
          <w:i/>
          <w:szCs w:val="22"/>
        </w:rPr>
        <w:t>Green Party</w:t>
      </w:r>
    </w:p>
    <w:p w14:paraId="26BC4DCE" w14:textId="77777777" w:rsidR="00DB6EE5" w:rsidRPr="00DB6EE5" w:rsidRDefault="00DB6EE5" w:rsidP="00B41CBB">
      <w:pPr>
        <w:pStyle w:val="ListParagraph"/>
        <w:numPr>
          <w:ilvl w:val="1"/>
          <w:numId w:val="24"/>
        </w:numPr>
        <w:ind w:left="1134" w:hanging="708"/>
        <w:rPr>
          <w:rFonts w:ascii="Arial" w:hAnsi="Arial" w:cs="Arial"/>
          <w:szCs w:val="22"/>
        </w:rPr>
      </w:pPr>
      <w:r w:rsidRPr="00DB6EE5">
        <w:rPr>
          <w:rFonts w:ascii="Arial" w:hAnsi="Arial" w:cs="Arial"/>
          <w:b/>
          <w:bCs/>
        </w:rPr>
        <w:t xml:space="preserve">Natalie Bennett, Leader of the Green Party, </w:t>
      </w:r>
      <w:r w:rsidRPr="00DB6EE5">
        <w:rPr>
          <w:rFonts w:ascii="Arial" w:hAnsi="Arial" w:cs="Arial"/>
          <w:bCs/>
        </w:rPr>
        <w:t>used her conference speech to argue</w:t>
      </w:r>
      <w:r w:rsidRPr="00DB6EE5">
        <w:rPr>
          <w:rFonts w:ascii="Arial" w:hAnsi="Arial" w:cs="Arial"/>
          <w:b/>
          <w:bCs/>
        </w:rPr>
        <w:t xml:space="preserve"> </w:t>
      </w:r>
      <w:r w:rsidRPr="00DB6EE5">
        <w:rPr>
          <w:rFonts w:ascii="Arial" w:hAnsi="Arial" w:cs="Arial"/>
        </w:rPr>
        <w:t>that investment in public transport, through local and regional schemes would help to “rebalance” the economy, linked to local bus services under the control of local councils.</w:t>
      </w:r>
      <w:r>
        <w:rPr>
          <w:rFonts w:ascii="Arial" w:hAnsi="Arial" w:cs="Arial"/>
        </w:rPr>
        <w:t xml:space="preserve"> </w:t>
      </w:r>
      <w:r w:rsidRPr="00DB6EE5">
        <w:rPr>
          <w:rFonts w:ascii="Arial" w:hAnsi="Arial" w:cs="Arial"/>
        </w:rPr>
        <w:t>Ms Bennett said that a secure, sustainable economic future is based in “strong local economies, with local needs met by local suppliers, with a rich ecology of farming, manufacturing and services supporting each other.”</w:t>
      </w:r>
    </w:p>
    <w:p w14:paraId="73A8B6A1" w14:textId="77777777" w:rsidR="00DB6EE5" w:rsidRPr="005F0364" w:rsidRDefault="00DB6EE5" w:rsidP="00DF59AF">
      <w:pPr>
        <w:rPr>
          <w:rFonts w:ascii="Arial" w:hAnsi="Arial" w:cs="Arial"/>
          <w:szCs w:val="22"/>
        </w:rPr>
      </w:pPr>
    </w:p>
    <w:p w14:paraId="2A733FBE" w14:textId="5516B062" w:rsidR="00DB6EE5" w:rsidRPr="00AB46B3" w:rsidRDefault="00DB6EE5" w:rsidP="00F07EED">
      <w:pPr>
        <w:pStyle w:val="ListParagraph"/>
        <w:numPr>
          <w:ilvl w:val="0"/>
          <w:numId w:val="24"/>
        </w:numPr>
        <w:rPr>
          <w:rFonts w:ascii="Arial" w:hAnsi="Arial" w:cs="Arial"/>
          <w:color w:val="000000"/>
        </w:rPr>
      </w:pPr>
      <w:r>
        <w:rPr>
          <w:rFonts w:ascii="Arial" w:hAnsi="Arial" w:cs="Arial"/>
          <w:szCs w:val="22"/>
        </w:rPr>
        <w:t xml:space="preserve">The LGA produced a series of guides to the Party conferences which promoted our work with stakeholders. These are </w:t>
      </w:r>
      <w:r w:rsidR="00F07EED">
        <w:rPr>
          <w:rFonts w:ascii="Arial" w:hAnsi="Arial" w:cs="Arial"/>
          <w:szCs w:val="22"/>
        </w:rPr>
        <w:t>available</w:t>
      </w:r>
      <w:r w:rsidR="00AB46B3">
        <w:rPr>
          <w:rFonts w:ascii="Arial" w:hAnsi="Arial" w:cs="Arial"/>
          <w:szCs w:val="22"/>
        </w:rPr>
        <w:t xml:space="preserve"> to view on the LGA website: </w:t>
      </w:r>
      <w:hyperlink r:id="rId16" w:history="1">
        <w:r w:rsidR="00AB46B3">
          <w:rPr>
            <w:rStyle w:val="Hyperlink"/>
            <w:rFonts w:ascii="Arial" w:hAnsi="Arial" w:cs="Arial"/>
          </w:rPr>
          <w:t>http://www.local.gov.uk/party-confere</w:t>
        </w:r>
        <w:r w:rsidR="00AB46B3">
          <w:rPr>
            <w:rStyle w:val="Hyperlink"/>
            <w:rFonts w:ascii="Arial" w:hAnsi="Arial" w:cs="Arial"/>
          </w:rPr>
          <w:t>n</w:t>
        </w:r>
        <w:r w:rsidR="00AB46B3">
          <w:rPr>
            <w:rStyle w:val="Hyperlink"/>
            <w:rFonts w:ascii="Arial" w:hAnsi="Arial" w:cs="Arial"/>
          </w:rPr>
          <w:t>ces</w:t>
        </w:r>
      </w:hyperlink>
      <w:r w:rsidRPr="00AB46B3">
        <w:rPr>
          <w:rFonts w:ascii="Arial" w:hAnsi="Arial" w:cs="Arial"/>
          <w:szCs w:val="22"/>
        </w:rPr>
        <w:t>.</w:t>
      </w:r>
    </w:p>
    <w:p w14:paraId="22611C3D" w14:textId="77777777" w:rsidR="00DB6EE5" w:rsidRPr="00DB6EE5" w:rsidRDefault="00DB6EE5" w:rsidP="00DF59AF">
      <w:pPr>
        <w:rPr>
          <w:rFonts w:ascii="Arial" w:hAnsi="Arial" w:cs="Arial"/>
          <w:b/>
          <w:szCs w:val="22"/>
        </w:rPr>
      </w:pPr>
    </w:p>
    <w:p w14:paraId="47BD89C9" w14:textId="77777777" w:rsidR="00DB6EE5" w:rsidRPr="00DB6EE5" w:rsidRDefault="00DB6EE5" w:rsidP="00DF59AF">
      <w:pPr>
        <w:rPr>
          <w:rFonts w:ascii="Arial" w:hAnsi="Arial" w:cs="Arial"/>
          <w:b/>
          <w:szCs w:val="22"/>
        </w:rPr>
      </w:pPr>
      <w:r w:rsidRPr="00DB6EE5">
        <w:rPr>
          <w:rFonts w:ascii="Arial" w:hAnsi="Arial" w:cs="Arial"/>
          <w:b/>
          <w:szCs w:val="22"/>
        </w:rPr>
        <w:t>Next steps</w:t>
      </w:r>
    </w:p>
    <w:p w14:paraId="4D5BCB93" w14:textId="77777777" w:rsidR="00DB6EE5" w:rsidRPr="00DB6EE5" w:rsidRDefault="00DB6EE5" w:rsidP="00DF59AF">
      <w:pPr>
        <w:rPr>
          <w:rFonts w:ascii="Arial" w:hAnsi="Arial" w:cs="Arial"/>
          <w:szCs w:val="22"/>
        </w:rPr>
      </w:pPr>
    </w:p>
    <w:p w14:paraId="18F434E6" w14:textId="6F983AAF" w:rsidR="005F0364" w:rsidRPr="00F07EED" w:rsidRDefault="00F07EED" w:rsidP="00F07EED">
      <w:pPr>
        <w:pStyle w:val="ListParagraph"/>
        <w:numPr>
          <w:ilvl w:val="0"/>
          <w:numId w:val="24"/>
        </w:numPr>
        <w:rPr>
          <w:rFonts w:ascii="Arial" w:hAnsi="Arial" w:cs="Arial"/>
          <w:szCs w:val="22"/>
        </w:rPr>
      </w:pPr>
      <w:r>
        <w:rPr>
          <w:rFonts w:ascii="Arial" w:hAnsi="Arial" w:cs="Arial"/>
          <w:szCs w:val="22"/>
        </w:rPr>
        <w:t>Members are asked to</w:t>
      </w:r>
      <w:r w:rsidR="00DB6EE5" w:rsidRPr="00F07EED">
        <w:rPr>
          <w:rFonts w:ascii="Arial" w:hAnsi="Arial" w:cs="Arial"/>
          <w:szCs w:val="22"/>
        </w:rPr>
        <w:t xml:space="preserve"> note of the LGA’s Party conference engagement.</w:t>
      </w:r>
    </w:p>
    <w:p w14:paraId="1A50A896" w14:textId="77777777" w:rsidR="00B41CBB" w:rsidRDefault="00B41CBB" w:rsidP="00DF59AF">
      <w:pPr>
        <w:rPr>
          <w:rFonts w:ascii="Arial" w:hAnsi="Arial" w:cs="Arial"/>
          <w:b/>
          <w:szCs w:val="22"/>
        </w:rPr>
      </w:pPr>
    </w:p>
    <w:p w14:paraId="763C63E9" w14:textId="77777777" w:rsidR="004B0FD9" w:rsidRDefault="00982B41" w:rsidP="00DF59AF">
      <w:pPr>
        <w:rPr>
          <w:rFonts w:ascii="Arial" w:hAnsi="Arial" w:cs="Arial"/>
          <w:b/>
          <w:szCs w:val="22"/>
        </w:rPr>
      </w:pPr>
      <w:r w:rsidRPr="004B0FD9">
        <w:rPr>
          <w:rFonts w:ascii="Arial" w:hAnsi="Arial" w:cs="Arial"/>
          <w:b/>
          <w:szCs w:val="22"/>
        </w:rPr>
        <w:t>Financial Im</w:t>
      </w:r>
      <w:bookmarkStart w:id="3" w:name="_GoBack"/>
      <w:bookmarkEnd w:id="3"/>
      <w:r w:rsidRPr="004B0FD9">
        <w:rPr>
          <w:rFonts w:ascii="Arial" w:hAnsi="Arial" w:cs="Arial"/>
          <w:b/>
          <w:szCs w:val="22"/>
        </w:rPr>
        <w:t>plications</w:t>
      </w:r>
    </w:p>
    <w:p w14:paraId="57B936A1" w14:textId="77777777" w:rsidR="00AB46B3" w:rsidRPr="004B0FD9" w:rsidRDefault="00AB46B3" w:rsidP="00DF59AF">
      <w:pPr>
        <w:rPr>
          <w:rFonts w:ascii="Arial" w:hAnsi="Arial" w:cs="Arial"/>
          <w:szCs w:val="22"/>
        </w:rPr>
      </w:pPr>
    </w:p>
    <w:p w14:paraId="05D1CB26" w14:textId="77777777" w:rsidR="00982B41" w:rsidRPr="004B0FD9" w:rsidRDefault="00596B97" w:rsidP="00AB46B3">
      <w:pPr>
        <w:pStyle w:val="ListParagraph"/>
        <w:numPr>
          <w:ilvl w:val="0"/>
          <w:numId w:val="24"/>
        </w:numPr>
        <w:rPr>
          <w:rFonts w:ascii="Arial" w:hAnsi="Arial" w:cs="Arial"/>
          <w:szCs w:val="22"/>
        </w:rPr>
      </w:pPr>
      <w:r>
        <w:rPr>
          <w:rFonts w:ascii="Arial" w:hAnsi="Arial" w:cs="Arial"/>
          <w:szCs w:val="22"/>
        </w:rPr>
        <w:t>The cost of party conferences is covered by existing communications and group office budgets.</w:t>
      </w:r>
    </w:p>
    <w:sectPr w:rsidR="00982B41" w:rsidRPr="004B0FD9"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A363F" w14:textId="77777777" w:rsidR="00134A87" w:rsidRDefault="00134A87">
      <w:r>
        <w:separator/>
      </w:r>
    </w:p>
  </w:endnote>
  <w:endnote w:type="continuationSeparator" w:id="0">
    <w:p w14:paraId="6ECEDF60" w14:textId="77777777" w:rsidR="00134A87" w:rsidRDefault="00134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88829AA-F627-4230-BDE6-95E5840624E5}"/>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063D20CB-B12D-45C4-9EB5-8288ECA5B1D6}"/>
  </w:font>
  <w:font w:name="Calibri">
    <w:panose1 w:val="020F0502020204030204"/>
    <w:charset w:val="00"/>
    <w:family w:val="swiss"/>
    <w:pitch w:val="variable"/>
    <w:sig w:usb0="E00002FF" w:usb1="4000ACFF" w:usb2="00000001" w:usb3="00000000" w:csb0="0000019F" w:csb1="00000000"/>
    <w:embedRegular r:id="rId3" w:fontKey="{AFC07994-38AC-454A-8991-A33C754F89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90A41" w14:textId="77777777" w:rsidR="000E1B52" w:rsidRDefault="000E1B5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B1AB0" w14:textId="77777777" w:rsidR="00134A87" w:rsidRDefault="00134A87">
      <w:r>
        <w:separator/>
      </w:r>
    </w:p>
  </w:footnote>
  <w:footnote w:type="continuationSeparator" w:id="0">
    <w:p w14:paraId="56403F66" w14:textId="77777777" w:rsidR="00134A87" w:rsidRDefault="00134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260"/>
    </w:tblGrid>
    <w:tr w:rsidR="000E1B52" w:rsidRPr="004F266E" w14:paraId="17C5B062" w14:textId="77777777" w:rsidTr="000E1B52">
      <w:tc>
        <w:tcPr>
          <w:tcW w:w="5920" w:type="dxa"/>
          <w:vMerge w:val="restart"/>
          <w:shd w:val="clear" w:color="auto" w:fill="auto"/>
        </w:tcPr>
        <w:p w14:paraId="1DEABFDD" w14:textId="77777777" w:rsidR="000E1B52" w:rsidRPr="00374227" w:rsidRDefault="000E1B52" w:rsidP="000E1B52">
          <w:pPr>
            <w:pStyle w:val="Header"/>
            <w:tabs>
              <w:tab w:val="clear" w:pos="4153"/>
              <w:tab w:val="clear" w:pos="8306"/>
              <w:tab w:val="center" w:pos="2923"/>
            </w:tabs>
          </w:pPr>
          <w:r>
            <w:rPr>
              <w:rFonts w:ascii="Arial" w:hAnsi="Arial" w:cs="Arial"/>
              <w:noProof/>
              <w:sz w:val="44"/>
              <w:szCs w:val="44"/>
            </w:rPr>
            <w:drawing>
              <wp:inline distT="0" distB="0" distL="0" distR="0" wp14:anchorId="14639227" wp14:editId="4AEA914C">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1CF4638" w14:textId="77777777" w:rsidR="000E1B52" w:rsidRPr="00374227" w:rsidRDefault="00625149" w:rsidP="004B0FD9">
          <w:pPr>
            <w:pStyle w:val="Header"/>
            <w:rPr>
              <w:rFonts w:ascii="Arial" w:hAnsi="Arial" w:cs="Arial"/>
              <w:b/>
              <w:szCs w:val="22"/>
            </w:rPr>
          </w:pPr>
          <w:r>
            <w:rPr>
              <w:rFonts w:ascii="Arial" w:hAnsi="Arial" w:cs="Arial"/>
              <w:b/>
              <w:szCs w:val="22"/>
            </w:rPr>
            <w:t>LGA Leadership Board</w:t>
          </w:r>
        </w:p>
      </w:tc>
    </w:tr>
    <w:tr w:rsidR="000E1B52" w14:paraId="12FCDBE0" w14:textId="77777777" w:rsidTr="000E1B52">
      <w:trPr>
        <w:trHeight w:val="450"/>
      </w:trPr>
      <w:tc>
        <w:tcPr>
          <w:tcW w:w="5920" w:type="dxa"/>
          <w:vMerge/>
          <w:shd w:val="clear" w:color="auto" w:fill="auto"/>
        </w:tcPr>
        <w:p w14:paraId="160C5182" w14:textId="77777777" w:rsidR="000E1B52" w:rsidRPr="00374227" w:rsidRDefault="000E1B52" w:rsidP="000E1B52">
          <w:pPr>
            <w:pStyle w:val="Header"/>
          </w:pPr>
        </w:p>
      </w:tc>
      <w:tc>
        <w:tcPr>
          <w:tcW w:w="3260" w:type="dxa"/>
          <w:shd w:val="clear" w:color="auto" w:fill="auto"/>
          <w:vAlign w:val="center"/>
        </w:tcPr>
        <w:p w14:paraId="719F9AA7" w14:textId="522F2CC7" w:rsidR="000E1B52" w:rsidRPr="00374227" w:rsidRDefault="00DF59AF" w:rsidP="00625149">
          <w:pPr>
            <w:pStyle w:val="Header"/>
            <w:spacing w:before="60"/>
            <w:rPr>
              <w:rFonts w:ascii="Arial" w:hAnsi="Arial" w:cs="Arial"/>
              <w:szCs w:val="22"/>
            </w:rPr>
          </w:pPr>
          <w:r>
            <w:rPr>
              <w:rFonts w:ascii="Arial" w:hAnsi="Arial" w:cs="Arial"/>
              <w:szCs w:val="22"/>
            </w:rPr>
            <w:t xml:space="preserve">21 </w:t>
          </w:r>
          <w:r w:rsidR="00625149">
            <w:rPr>
              <w:rFonts w:ascii="Arial" w:hAnsi="Arial" w:cs="Arial"/>
              <w:szCs w:val="22"/>
            </w:rPr>
            <w:t>October 2015</w:t>
          </w:r>
        </w:p>
      </w:tc>
    </w:tr>
    <w:tr w:rsidR="000E1B52" w:rsidRPr="004F266E" w14:paraId="6EFC117C" w14:textId="77777777" w:rsidTr="000E1B52">
      <w:trPr>
        <w:trHeight w:val="708"/>
      </w:trPr>
      <w:tc>
        <w:tcPr>
          <w:tcW w:w="5920" w:type="dxa"/>
          <w:vMerge/>
          <w:shd w:val="clear" w:color="auto" w:fill="auto"/>
        </w:tcPr>
        <w:p w14:paraId="098BE6BC" w14:textId="77777777" w:rsidR="000E1B52" w:rsidRPr="00374227" w:rsidRDefault="000E1B52" w:rsidP="000E1B52">
          <w:pPr>
            <w:pStyle w:val="Header"/>
          </w:pPr>
        </w:p>
      </w:tc>
      <w:tc>
        <w:tcPr>
          <w:tcW w:w="3260" w:type="dxa"/>
          <w:shd w:val="clear" w:color="auto" w:fill="auto"/>
          <w:vAlign w:val="center"/>
        </w:tcPr>
        <w:p w14:paraId="571F8347" w14:textId="4C3F4190" w:rsidR="000E1B52" w:rsidRPr="00374227" w:rsidRDefault="000E1B52" w:rsidP="004B0FD9">
          <w:pPr>
            <w:pStyle w:val="Header"/>
            <w:spacing w:before="60"/>
            <w:rPr>
              <w:rFonts w:ascii="Arial" w:hAnsi="Arial" w:cs="Arial"/>
              <w:b/>
              <w:szCs w:val="22"/>
            </w:rPr>
          </w:pPr>
        </w:p>
      </w:tc>
    </w:tr>
  </w:tbl>
  <w:p w14:paraId="5737A1F4" w14:textId="77777777" w:rsidR="000E1B52" w:rsidRPr="0021114E" w:rsidRDefault="000E1B5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70CEB" w14:textId="77777777" w:rsidR="000E1B52" w:rsidRDefault="000E1B52" w:rsidP="00E64FBC">
    <w:pPr>
      <w:pStyle w:val="Header"/>
      <w:rPr>
        <w:sz w:val="2"/>
      </w:rPr>
    </w:pPr>
  </w:p>
  <w:p w14:paraId="71F733F6" w14:textId="77777777" w:rsidR="000E1B52" w:rsidRDefault="000E1B5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0E1B52" w:rsidRPr="001D2C76" w14:paraId="1486CB2C" w14:textId="77777777" w:rsidTr="00084E44">
      <w:tc>
        <w:tcPr>
          <w:tcW w:w="6062" w:type="dxa"/>
          <w:vMerge w:val="restart"/>
        </w:tcPr>
        <w:p w14:paraId="33916519" w14:textId="77777777" w:rsidR="000E1B52" w:rsidRDefault="000E1B52" w:rsidP="007C2BC2">
          <w:pPr>
            <w:pStyle w:val="Header"/>
            <w:tabs>
              <w:tab w:val="clear" w:pos="4153"/>
              <w:tab w:val="clear" w:pos="8306"/>
              <w:tab w:val="center" w:pos="2923"/>
            </w:tabs>
          </w:pPr>
          <w:r>
            <w:rPr>
              <w:rFonts w:ascii="Arial" w:hAnsi="Arial" w:cs="Arial"/>
              <w:noProof/>
              <w:sz w:val="44"/>
              <w:szCs w:val="44"/>
            </w:rPr>
            <w:drawing>
              <wp:inline distT="0" distB="0" distL="0" distR="0" wp14:anchorId="23D4F41E" wp14:editId="3BA5DEC4">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BE03CBB" w14:textId="77777777" w:rsidR="000E1B52" w:rsidRPr="001D2C76" w:rsidRDefault="000E1B52" w:rsidP="00546D0D">
          <w:pPr>
            <w:pStyle w:val="Header"/>
            <w:rPr>
              <w:b/>
            </w:rPr>
          </w:pPr>
          <w:r>
            <w:rPr>
              <w:rFonts w:ascii="Arial" w:hAnsi="Arial" w:cs="Arial"/>
              <w:b/>
              <w:sz w:val="24"/>
              <w:szCs w:val="24"/>
            </w:rPr>
            <w:t>Meeting title</w:t>
          </w:r>
        </w:p>
      </w:tc>
    </w:tr>
    <w:tr w:rsidR="000E1B52" w14:paraId="351A8B6D" w14:textId="77777777" w:rsidTr="00084E44">
      <w:trPr>
        <w:trHeight w:val="450"/>
      </w:trPr>
      <w:tc>
        <w:tcPr>
          <w:tcW w:w="6062" w:type="dxa"/>
          <w:vMerge/>
        </w:tcPr>
        <w:p w14:paraId="122D066B" w14:textId="77777777" w:rsidR="000E1B52" w:rsidRDefault="000E1B52" w:rsidP="00546D0D">
          <w:pPr>
            <w:pStyle w:val="Header"/>
          </w:pPr>
        </w:p>
      </w:tc>
      <w:tc>
        <w:tcPr>
          <w:tcW w:w="3225" w:type="dxa"/>
        </w:tcPr>
        <w:p w14:paraId="645BE985" w14:textId="77777777" w:rsidR="000E1B52" w:rsidRDefault="000E1B52" w:rsidP="00546D0D">
          <w:pPr>
            <w:pStyle w:val="Header"/>
            <w:spacing w:before="60"/>
          </w:pPr>
          <w:r>
            <w:rPr>
              <w:rFonts w:ascii="Arial" w:hAnsi="Arial" w:cs="Arial"/>
              <w:sz w:val="24"/>
              <w:szCs w:val="24"/>
            </w:rPr>
            <w:t xml:space="preserve">Meeting date </w:t>
          </w:r>
        </w:p>
      </w:tc>
    </w:tr>
    <w:tr w:rsidR="000E1B52" w14:paraId="0BA6656F" w14:textId="77777777" w:rsidTr="00084E44">
      <w:trPr>
        <w:trHeight w:val="450"/>
      </w:trPr>
      <w:tc>
        <w:tcPr>
          <w:tcW w:w="6062" w:type="dxa"/>
          <w:vMerge/>
        </w:tcPr>
        <w:p w14:paraId="5663B4F4" w14:textId="77777777" w:rsidR="000E1B52" w:rsidRDefault="000E1B52" w:rsidP="00546D0D">
          <w:pPr>
            <w:pStyle w:val="Header"/>
          </w:pPr>
        </w:p>
      </w:tc>
      <w:tc>
        <w:tcPr>
          <w:tcW w:w="3225" w:type="dxa"/>
        </w:tcPr>
        <w:p w14:paraId="4A21E51C" w14:textId="77777777" w:rsidR="000E1B52" w:rsidRDefault="000E1B52" w:rsidP="00546D0D">
          <w:pPr>
            <w:pStyle w:val="Header"/>
            <w:spacing w:before="60"/>
            <w:rPr>
              <w:rFonts w:ascii="Arial" w:hAnsi="Arial" w:cs="Arial"/>
              <w:b/>
              <w:sz w:val="24"/>
              <w:szCs w:val="24"/>
            </w:rPr>
          </w:pPr>
        </w:p>
        <w:p w14:paraId="115F2F4D" w14:textId="77777777" w:rsidR="000E1B52" w:rsidRPr="00546D0D" w:rsidRDefault="000E1B52" w:rsidP="00546D0D">
          <w:pPr>
            <w:pStyle w:val="Header"/>
            <w:spacing w:before="60"/>
            <w:rPr>
              <w:rFonts w:ascii="Arial" w:hAnsi="Arial" w:cs="Arial"/>
              <w:b/>
              <w:sz w:val="24"/>
              <w:szCs w:val="24"/>
            </w:rPr>
          </w:pPr>
          <w:r>
            <w:rPr>
              <w:rFonts w:ascii="Arial" w:hAnsi="Arial" w:cs="Arial"/>
              <w:b/>
              <w:sz w:val="24"/>
              <w:szCs w:val="24"/>
            </w:rPr>
            <w:t>Item X</w:t>
          </w:r>
        </w:p>
      </w:tc>
    </w:tr>
  </w:tbl>
  <w:p w14:paraId="098DF93E" w14:textId="77777777" w:rsidR="000E1B52" w:rsidRDefault="000E1B5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440" w:type="dxa"/>
      <w:tblLook w:val="01E0" w:firstRow="1" w:lastRow="1" w:firstColumn="1" w:lastColumn="1" w:noHBand="0" w:noVBand="0"/>
    </w:tblPr>
    <w:tblGrid>
      <w:gridCol w:w="5920"/>
      <w:gridCol w:w="3260"/>
      <w:gridCol w:w="3260"/>
    </w:tblGrid>
    <w:tr w:rsidR="00625149" w:rsidRPr="004F266E" w14:paraId="7EDF7EB8" w14:textId="77777777" w:rsidTr="00B00011">
      <w:tc>
        <w:tcPr>
          <w:tcW w:w="5920" w:type="dxa"/>
          <w:vMerge w:val="restart"/>
          <w:shd w:val="clear" w:color="auto" w:fill="auto"/>
        </w:tcPr>
        <w:p w14:paraId="4D875E9F" w14:textId="77777777" w:rsidR="00625149" w:rsidRPr="00374227" w:rsidRDefault="00625149" w:rsidP="000E1B52">
          <w:pPr>
            <w:pStyle w:val="Header"/>
            <w:tabs>
              <w:tab w:val="clear" w:pos="4153"/>
              <w:tab w:val="clear" w:pos="8306"/>
              <w:tab w:val="center" w:pos="2923"/>
            </w:tabs>
          </w:pPr>
          <w:r>
            <w:rPr>
              <w:rFonts w:ascii="Arial" w:hAnsi="Arial" w:cs="Arial"/>
              <w:noProof/>
              <w:sz w:val="44"/>
              <w:szCs w:val="44"/>
            </w:rPr>
            <w:drawing>
              <wp:inline distT="0" distB="0" distL="0" distR="0" wp14:anchorId="655FE40F" wp14:editId="2ABD1201">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5D45D0E7" w14:textId="77777777" w:rsidR="00625149" w:rsidRPr="00374227" w:rsidRDefault="00625149" w:rsidP="0087145A">
          <w:pPr>
            <w:pStyle w:val="Header"/>
            <w:rPr>
              <w:rFonts w:ascii="Arial" w:hAnsi="Arial" w:cs="Arial"/>
              <w:b/>
              <w:szCs w:val="22"/>
            </w:rPr>
          </w:pPr>
          <w:r>
            <w:rPr>
              <w:rFonts w:ascii="Arial" w:hAnsi="Arial" w:cs="Arial"/>
              <w:b/>
              <w:szCs w:val="22"/>
            </w:rPr>
            <w:t>LGA Leadership Board</w:t>
          </w:r>
        </w:p>
      </w:tc>
      <w:tc>
        <w:tcPr>
          <w:tcW w:w="3260" w:type="dxa"/>
          <w:shd w:val="clear" w:color="auto" w:fill="auto"/>
          <w:vAlign w:val="center"/>
        </w:tcPr>
        <w:p w14:paraId="5A6C1146" w14:textId="77777777" w:rsidR="00625149" w:rsidRPr="00374227" w:rsidRDefault="00625149" w:rsidP="004B0FD9">
          <w:pPr>
            <w:pStyle w:val="Header"/>
            <w:rPr>
              <w:rFonts w:ascii="Arial" w:hAnsi="Arial" w:cs="Arial"/>
              <w:b/>
              <w:szCs w:val="22"/>
            </w:rPr>
          </w:pPr>
        </w:p>
      </w:tc>
    </w:tr>
    <w:tr w:rsidR="00625149" w14:paraId="5BA8CCB9" w14:textId="77777777" w:rsidTr="00B00011">
      <w:trPr>
        <w:trHeight w:val="450"/>
      </w:trPr>
      <w:tc>
        <w:tcPr>
          <w:tcW w:w="5920" w:type="dxa"/>
          <w:vMerge/>
          <w:shd w:val="clear" w:color="auto" w:fill="auto"/>
        </w:tcPr>
        <w:p w14:paraId="5F0D664F" w14:textId="77777777" w:rsidR="00625149" w:rsidRPr="00374227" w:rsidRDefault="00625149" w:rsidP="000E1B52">
          <w:pPr>
            <w:pStyle w:val="Header"/>
          </w:pPr>
        </w:p>
      </w:tc>
      <w:tc>
        <w:tcPr>
          <w:tcW w:w="3260" w:type="dxa"/>
          <w:vAlign w:val="center"/>
        </w:tcPr>
        <w:p w14:paraId="201ABC25" w14:textId="182651E9" w:rsidR="00625149" w:rsidRPr="00374227" w:rsidRDefault="00DF59AF" w:rsidP="0087145A">
          <w:pPr>
            <w:pStyle w:val="Header"/>
            <w:spacing w:before="60"/>
            <w:rPr>
              <w:rFonts w:ascii="Arial" w:hAnsi="Arial" w:cs="Arial"/>
              <w:szCs w:val="22"/>
            </w:rPr>
          </w:pPr>
          <w:r>
            <w:rPr>
              <w:rFonts w:ascii="Arial" w:hAnsi="Arial" w:cs="Arial"/>
              <w:szCs w:val="22"/>
            </w:rPr>
            <w:t>21</w:t>
          </w:r>
          <w:r w:rsidR="00625149" w:rsidRPr="00374227">
            <w:rPr>
              <w:rFonts w:ascii="Arial" w:hAnsi="Arial" w:cs="Arial"/>
              <w:szCs w:val="22"/>
            </w:rPr>
            <w:t xml:space="preserve"> </w:t>
          </w:r>
          <w:r w:rsidR="00625149">
            <w:rPr>
              <w:rFonts w:ascii="Arial" w:hAnsi="Arial" w:cs="Arial"/>
              <w:szCs w:val="22"/>
            </w:rPr>
            <w:t>October 2015</w:t>
          </w:r>
        </w:p>
      </w:tc>
      <w:tc>
        <w:tcPr>
          <w:tcW w:w="3260" w:type="dxa"/>
          <w:shd w:val="clear" w:color="auto" w:fill="auto"/>
          <w:vAlign w:val="center"/>
        </w:tcPr>
        <w:p w14:paraId="3CB089F2" w14:textId="77777777" w:rsidR="00625149" w:rsidRPr="00374227" w:rsidRDefault="00625149" w:rsidP="004B0FD9">
          <w:pPr>
            <w:pStyle w:val="Header"/>
            <w:spacing w:before="60"/>
            <w:rPr>
              <w:rFonts w:ascii="Arial" w:hAnsi="Arial" w:cs="Arial"/>
              <w:szCs w:val="22"/>
            </w:rPr>
          </w:pPr>
        </w:p>
      </w:tc>
    </w:tr>
    <w:tr w:rsidR="00625149" w:rsidRPr="004F266E" w14:paraId="1C5C9EA7" w14:textId="77777777" w:rsidTr="00B00011">
      <w:trPr>
        <w:trHeight w:val="708"/>
      </w:trPr>
      <w:tc>
        <w:tcPr>
          <w:tcW w:w="5920" w:type="dxa"/>
          <w:vMerge/>
          <w:shd w:val="clear" w:color="auto" w:fill="auto"/>
        </w:tcPr>
        <w:p w14:paraId="75C2BDCE" w14:textId="77777777" w:rsidR="00625149" w:rsidRPr="00374227" w:rsidRDefault="00625149" w:rsidP="000E1B52">
          <w:pPr>
            <w:pStyle w:val="Header"/>
          </w:pPr>
        </w:p>
      </w:tc>
      <w:tc>
        <w:tcPr>
          <w:tcW w:w="3260" w:type="dxa"/>
          <w:vAlign w:val="center"/>
        </w:tcPr>
        <w:p w14:paraId="4AF8778E" w14:textId="587394DE" w:rsidR="00625149" w:rsidRPr="00374227" w:rsidRDefault="00625149" w:rsidP="0087145A">
          <w:pPr>
            <w:pStyle w:val="Header"/>
            <w:spacing w:before="60"/>
            <w:rPr>
              <w:rFonts w:ascii="Arial" w:hAnsi="Arial" w:cs="Arial"/>
              <w:b/>
              <w:szCs w:val="22"/>
            </w:rPr>
          </w:pPr>
        </w:p>
      </w:tc>
      <w:tc>
        <w:tcPr>
          <w:tcW w:w="3260" w:type="dxa"/>
          <w:shd w:val="clear" w:color="auto" w:fill="auto"/>
          <w:vAlign w:val="center"/>
        </w:tcPr>
        <w:p w14:paraId="390F55D5" w14:textId="77777777" w:rsidR="00625149" w:rsidRPr="00374227" w:rsidRDefault="00625149" w:rsidP="004B0FD9">
          <w:pPr>
            <w:pStyle w:val="Header"/>
            <w:spacing w:before="60"/>
            <w:rPr>
              <w:rFonts w:ascii="Arial" w:hAnsi="Arial" w:cs="Arial"/>
              <w:b/>
              <w:szCs w:val="22"/>
            </w:rPr>
          </w:pPr>
        </w:p>
      </w:tc>
    </w:tr>
  </w:tbl>
  <w:p w14:paraId="283F3114" w14:textId="77777777" w:rsidR="000E1B52" w:rsidRPr="0021114E" w:rsidRDefault="000E1B5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A46548B"/>
    <w:multiLevelType w:val="hybridMultilevel"/>
    <w:tmpl w:val="35F0A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DA4ED5"/>
    <w:multiLevelType w:val="hybridMultilevel"/>
    <w:tmpl w:val="E9003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5B6455"/>
    <w:multiLevelType w:val="hybridMultilevel"/>
    <w:tmpl w:val="97C262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E934E06"/>
    <w:multiLevelType w:val="multilevel"/>
    <w:tmpl w:val="A57E86A0"/>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111B1B"/>
    <w:multiLevelType w:val="hybridMultilevel"/>
    <w:tmpl w:val="BC00F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3D0A12"/>
    <w:multiLevelType w:val="hybridMultilevel"/>
    <w:tmpl w:val="F8A8D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212F37"/>
    <w:multiLevelType w:val="hybridMultilevel"/>
    <w:tmpl w:val="F8348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15:restartNumberingAfterBreak="0">
    <w:nsid w:val="7D5F056A"/>
    <w:multiLevelType w:val="hybridMultilevel"/>
    <w:tmpl w:val="C920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7"/>
  </w:num>
  <w:num w:numId="3">
    <w:abstractNumId w:val="24"/>
  </w:num>
  <w:num w:numId="4">
    <w:abstractNumId w:val="32"/>
  </w:num>
  <w:num w:numId="5">
    <w:abstractNumId w:val="23"/>
  </w:num>
  <w:num w:numId="6">
    <w:abstractNumId w:val="15"/>
  </w:num>
  <w:num w:numId="7">
    <w:abstractNumId w:val="28"/>
  </w:num>
  <w:num w:numId="8">
    <w:abstractNumId w:val="9"/>
  </w:num>
  <w:num w:numId="9">
    <w:abstractNumId w:val="5"/>
  </w:num>
  <w:num w:numId="10">
    <w:abstractNumId w:val="3"/>
  </w:num>
  <w:num w:numId="11">
    <w:abstractNumId w:val="10"/>
  </w:num>
  <w:num w:numId="12">
    <w:abstractNumId w:val="25"/>
  </w:num>
  <w:num w:numId="13">
    <w:abstractNumId w:val="13"/>
  </w:num>
  <w:num w:numId="14">
    <w:abstractNumId w:val="34"/>
  </w:num>
  <w:num w:numId="15">
    <w:abstractNumId w:val="21"/>
  </w:num>
  <w:num w:numId="16">
    <w:abstractNumId w:val="2"/>
  </w:num>
  <w:num w:numId="17">
    <w:abstractNumId w:val="31"/>
  </w:num>
  <w:num w:numId="18">
    <w:abstractNumId w:val="18"/>
  </w:num>
  <w:num w:numId="19">
    <w:abstractNumId w:val="8"/>
  </w:num>
  <w:num w:numId="20">
    <w:abstractNumId w:val="12"/>
  </w:num>
  <w:num w:numId="21">
    <w:abstractNumId w:val="27"/>
  </w:num>
  <w:num w:numId="22">
    <w:abstractNumId w:val="17"/>
  </w:num>
  <w:num w:numId="23">
    <w:abstractNumId w:val="29"/>
  </w:num>
  <w:num w:numId="24">
    <w:abstractNumId w:val="16"/>
  </w:num>
  <w:num w:numId="25">
    <w:abstractNumId w:val="6"/>
  </w:num>
  <w:num w:numId="26">
    <w:abstractNumId w:val="30"/>
  </w:num>
  <w:num w:numId="27">
    <w:abstractNumId w:val="0"/>
  </w:num>
  <w:num w:numId="28">
    <w:abstractNumId w:val="4"/>
  </w:num>
  <w:num w:numId="29">
    <w:abstractNumId w:val="19"/>
  </w:num>
  <w:num w:numId="30">
    <w:abstractNumId w:val="22"/>
  </w:num>
  <w:num w:numId="31">
    <w:abstractNumId w:val="11"/>
  </w:num>
  <w:num w:numId="32">
    <w:abstractNumId w:val="1"/>
  </w:num>
  <w:num w:numId="33">
    <w:abstractNumId w:val="20"/>
  </w:num>
  <w:num w:numId="34">
    <w:abstractNumId w:val="14"/>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CEE"/>
    <w:rsid w:val="00011E01"/>
    <w:rsid w:val="0003222F"/>
    <w:rsid w:val="000367FF"/>
    <w:rsid w:val="0005285D"/>
    <w:rsid w:val="00061956"/>
    <w:rsid w:val="00081B2C"/>
    <w:rsid w:val="00084E44"/>
    <w:rsid w:val="000A3935"/>
    <w:rsid w:val="000A5264"/>
    <w:rsid w:val="000A7FC2"/>
    <w:rsid w:val="000B09F5"/>
    <w:rsid w:val="000C053A"/>
    <w:rsid w:val="000C3360"/>
    <w:rsid w:val="000D2BDB"/>
    <w:rsid w:val="000D702D"/>
    <w:rsid w:val="000E1B52"/>
    <w:rsid w:val="000E5E39"/>
    <w:rsid w:val="00100FC2"/>
    <w:rsid w:val="0010253D"/>
    <w:rsid w:val="001172B6"/>
    <w:rsid w:val="001224A4"/>
    <w:rsid w:val="00134A87"/>
    <w:rsid w:val="00173D5A"/>
    <w:rsid w:val="0017617B"/>
    <w:rsid w:val="001A07F1"/>
    <w:rsid w:val="001A7A02"/>
    <w:rsid w:val="001C5BE4"/>
    <w:rsid w:val="001D2C76"/>
    <w:rsid w:val="001D6703"/>
    <w:rsid w:val="001E476B"/>
    <w:rsid w:val="001E4CE7"/>
    <w:rsid w:val="001F3705"/>
    <w:rsid w:val="0021114E"/>
    <w:rsid w:val="00223F45"/>
    <w:rsid w:val="002414C2"/>
    <w:rsid w:val="00254DF4"/>
    <w:rsid w:val="002651C2"/>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904DE"/>
    <w:rsid w:val="004B0FD9"/>
    <w:rsid w:val="004D36F3"/>
    <w:rsid w:val="004F12FE"/>
    <w:rsid w:val="00546D0D"/>
    <w:rsid w:val="00575EED"/>
    <w:rsid w:val="00596B97"/>
    <w:rsid w:val="005A4917"/>
    <w:rsid w:val="005B3508"/>
    <w:rsid w:val="005B6237"/>
    <w:rsid w:val="005E38A9"/>
    <w:rsid w:val="005F0364"/>
    <w:rsid w:val="005F364F"/>
    <w:rsid w:val="00601A2D"/>
    <w:rsid w:val="006137EA"/>
    <w:rsid w:val="00616455"/>
    <w:rsid w:val="00617B72"/>
    <w:rsid w:val="00625149"/>
    <w:rsid w:val="00646A98"/>
    <w:rsid w:val="00650936"/>
    <w:rsid w:val="00654832"/>
    <w:rsid w:val="006A0E31"/>
    <w:rsid w:val="006A5B68"/>
    <w:rsid w:val="006B4E36"/>
    <w:rsid w:val="006C33DB"/>
    <w:rsid w:val="006C6FAD"/>
    <w:rsid w:val="006F0CCB"/>
    <w:rsid w:val="00706D3A"/>
    <w:rsid w:val="007670B0"/>
    <w:rsid w:val="0078268C"/>
    <w:rsid w:val="007A063E"/>
    <w:rsid w:val="007B7A0E"/>
    <w:rsid w:val="007C1849"/>
    <w:rsid w:val="007C2BC2"/>
    <w:rsid w:val="007E2685"/>
    <w:rsid w:val="007F1AE4"/>
    <w:rsid w:val="007F248F"/>
    <w:rsid w:val="007F24E8"/>
    <w:rsid w:val="00801E32"/>
    <w:rsid w:val="00841710"/>
    <w:rsid w:val="00860C8D"/>
    <w:rsid w:val="0087174A"/>
    <w:rsid w:val="0087546A"/>
    <w:rsid w:val="008772F4"/>
    <w:rsid w:val="00893E53"/>
    <w:rsid w:val="008C13E7"/>
    <w:rsid w:val="008C3AFD"/>
    <w:rsid w:val="008D1B23"/>
    <w:rsid w:val="008D332D"/>
    <w:rsid w:val="008D4525"/>
    <w:rsid w:val="008E1E6C"/>
    <w:rsid w:val="008E5AE8"/>
    <w:rsid w:val="008F3A81"/>
    <w:rsid w:val="00914A91"/>
    <w:rsid w:val="009229B0"/>
    <w:rsid w:val="00925514"/>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B46B3"/>
    <w:rsid w:val="00B0159A"/>
    <w:rsid w:val="00B162A5"/>
    <w:rsid w:val="00B41CBB"/>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0E48"/>
    <w:rsid w:val="00C9258A"/>
    <w:rsid w:val="00CA1498"/>
    <w:rsid w:val="00CB169E"/>
    <w:rsid w:val="00CC0245"/>
    <w:rsid w:val="00CE2310"/>
    <w:rsid w:val="00D0795F"/>
    <w:rsid w:val="00D1779A"/>
    <w:rsid w:val="00D620BE"/>
    <w:rsid w:val="00D66905"/>
    <w:rsid w:val="00D77253"/>
    <w:rsid w:val="00D84788"/>
    <w:rsid w:val="00D903DC"/>
    <w:rsid w:val="00DA0183"/>
    <w:rsid w:val="00DB6EE5"/>
    <w:rsid w:val="00DD7640"/>
    <w:rsid w:val="00DF11AC"/>
    <w:rsid w:val="00DF59AF"/>
    <w:rsid w:val="00E11424"/>
    <w:rsid w:val="00E27467"/>
    <w:rsid w:val="00E4011A"/>
    <w:rsid w:val="00E52D8B"/>
    <w:rsid w:val="00E64FBC"/>
    <w:rsid w:val="00E650C7"/>
    <w:rsid w:val="00E7710E"/>
    <w:rsid w:val="00E83EB8"/>
    <w:rsid w:val="00E84B8B"/>
    <w:rsid w:val="00EB1237"/>
    <w:rsid w:val="00F07EED"/>
    <w:rsid w:val="00F23B3B"/>
    <w:rsid w:val="00F6257D"/>
    <w:rsid w:val="00F6671D"/>
    <w:rsid w:val="00F66928"/>
    <w:rsid w:val="00F7471C"/>
    <w:rsid w:val="00F74F32"/>
    <w:rsid w:val="00F77051"/>
    <w:rsid w:val="00F866E4"/>
    <w:rsid w:val="00F95A3A"/>
    <w:rsid w:val="00FB295D"/>
    <w:rsid w:val="00FC0AAF"/>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572C66"/>
  <w15:docId w15:val="{87A5AA38-4F9C-4D58-916F-C3C17FB93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uiPriority w:val="99"/>
    <w:rsid w:val="002414C2"/>
    <w:rPr>
      <w:rFonts w:ascii="Tahoma" w:hAnsi="Tahoma" w:cs="Tahoma"/>
      <w:sz w:val="16"/>
      <w:szCs w:val="16"/>
    </w:rPr>
  </w:style>
  <w:style w:type="character" w:customStyle="1" w:styleId="BalloonTextChar">
    <w:name w:val="Balloon Text Char"/>
    <w:basedOn w:val="DefaultParagraphFont"/>
    <w:link w:val="BalloonText"/>
    <w:uiPriority w:val="99"/>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340106">
      <w:bodyDiv w:val="1"/>
      <w:marLeft w:val="0"/>
      <w:marRight w:val="0"/>
      <w:marTop w:val="0"/>
      <w:marBottom w:val="0"/>
      <w:divBdr>
        <w:top w:val="none" w:sz="0" w:space="0" w:color="auto"/>
        <w:left w:val="none" w:sz="0" w:space="0" w:color="auto"/>
        <w:bottom w:val="none" w:sz="0" w:space="0" w:color="auto"/>
        <w:right w:val="none" w:sz="0" w:space="0" w:color="auto"/>
      </w:divBdr>
    </w:div>
    <w:div w:id="651563838">
      <w:bodyDiv w:val="1"/>
      <w:marLeft w:val="0"/>
      <w:marRight w:val="0"/>
      <w:marTop w:val="0"/>
      <w:marBottom w:val="0"/>
      <w:divBdr>
        <w:top w:val="none" w:sz="0" w:space="0" w:color="auto"/>
        <w:left w:val="none" w:sz="0" w:space="0" w:color="auto"/>
        <w:bottom w:val="none" w:sz="0" w:space="0" w:color="auto"/>
        <w:right w:val="none" w:sz="0" w:space="0" w:color="auto"/>
      </w:divBdr>
    </w:div>
    <w:div w:id="86136362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64038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ocal.gov.uk/party-conferen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urence.Meehan@local.gov.uk" TargetMode="External"/><Relationship Id="rId5" Type="http://schemas.openxmlformats.org/officeDocument/2006/relationships/numbering" Target="numbering.xml"/><Relationship Id="rId15" Type="http://schemas.openxmlformats.org/officeDocument/2006/relationships/hyperlink" Target="http://www.local.gov.uk/party-conference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E8F63659D3114584AB90598F842EBE" ma:contentTypeVersion="0" ma:contentTypeDescription="Create a new document." ma:contentTypeScope="" ma:versionID="057a9d0b1e5a3289a2b6fc80d218608f">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37E99-A474-4F80-964D-74D398AD0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9A9ADDF-FB9B-40EF-BCC5-18875901F4B0}">
  <ds:schemaRefs>
    <ds:schemaRef ds:uri="http://schemas.openxmlformats.org/package/2006/metadata/core-properties"/>
    <ds:schemaRef ds:uri="http://schemas.microsoft.com/office/infopath/2007/PartnerControls"/>
    <ds:schemaRef ds:uri="http://purl.org/dc/elements/1.1/"/>
    <ds:schemaRef ds:uri="http://purl.org/dc/terms/"/>
    <ds:schemaRef ds:uri="http://schemas.microsoft.com/office/2006/documentManagement/types"/>
    <ds:schemaRef ds:uri="http://www.w3.org/XML/1998/namespac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305AD3F6-E212-4303-9F82-B9D872DDE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712CB843.dotm</Template>
  <TotalTime>35</TotalTime>
  <Pages>6</Pages>
  <Words>1994</Words>
  <Characters>10781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Frances Marshall</cp:lastModifiedBy>
  <cp:revision>11</cp:revision>
  <cp:lastPrinted>2015-10-08T08:50:00Z</cp:lastPrinted>
  <dcterms:created xsi:type="dcterms:W3CDTF">2015-10-09T11:10:00Z</dcterms:created>
  <dcterms:modified xsi:type="dcterms:W3CDTF">2015-10-14T11:15:00Z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0x0101004DE8F63659D3114584AB90598F842EBE</vt:lpwstr>
  </property>
</Properties>
</file>